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E86" w:rsidRDefault="00F90E86" w:rsidP="00A65EF6">
      <w:pPr>
        <w:spacing w:after="200" w:line="276" w:lineRule="auto"/>
        <w:rPr>
          <w:rFonts w:ascii="Arial" w:hAnsi="Arial" w:cs="Arial"/>
          <w:b/>
          <w:color w:val="002060"/>
          <w:lang w:val="en-US"/>
        </w:rPr>
      </w:pPr>
    </w:p>
    <w:p w:rsidR="00A65EF6" w:rsidRDefault="00A65EF6" w:rsidP="00A65EF6">
      <w:pPr>
        <w:spacing w:after="200" w:line="276" w:lineRule="auto"/>
        <w:rPr>
          <w:rFonts w:ascii="Arial" w:hAnsi="Arial" w:cs="Arial"/>
          <w:b/>
          <w:color w:val="002060"/>
          <w:lang w:val="en-US"/>
        </w:rPr>
      </w:pPr>
      <w:r>
        <w:rPr>
          <w:rFonts w:ascii="Arial" w:hAnsi="Arial" w:cs="Arial"/>
          <w:b/>
          <w:color w:val="002060"/>
          <w:lang w:val="en-US"/>
        </w:rPr>
        <w:t>TABLE OF CONTENTS</w:t>
      </w:r>
    </w:p>
    <w:p w:rsidR="00A65EF6" w:rsidRDefault="00A65EF6" w:rsidP="00A65EF6">
      <w:pPr>
        <w:spacing w:after="200" w:line="276" w:lineRule="auto"/>
        <w:rPr>
          <w:rFonts w:ascii="Arial" w:hAnsi="Arial" w:cs="Arial"/>
          <w:b/>
          <w:color w:val="002060"/>
          <w:lang w:val="en-US"/>
        </w:rPr>
      </w:pPr>
    </w:p>
    <w:p w:rsidR="00A65EF6" w:rsidRPr="0070645D" w:rsidRDefault="00A65EF6" w:rsidP="00A65EF6">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1.0 </w:t>
      </w:r>
      <w:r w:rsidRPr="00201DEA">
        <w:rPr>
          <w:rFonts w:asciiTheme="minorHAnsi" w:hAnsiTheme="minorHAnsi"/>
          <w:b/>
          <w:sz w:val="28"/>
          <w:szCs w:val="28"/>
          <w:lang w:val="en-US" w:eastAsia="en-US"/>
        </w:rPr>
        <w:t>Introduction of the project</w:t>
      </w:r>
      <w:r w:rsidRPr="0070645D">
        <w:rPr>
          <w:rFonts w:asciiTheme="minorHAnsi" w:hAnsiTheme="minorHAnsi"/>
          <w:sz w:val="28"/>
          <w:szCs w:val="28"/>
          <w:lang w:val="en-US" w:eastAsia="en-US"/>
        </w:rPr>
        <w:t>………………………………</w:t>
      </w:r>
      <w:r>
        <w:rPr>
          <w:rFonts w:asciiTheme="minorHAnsi" w:hAnsiTheme="minorHAnsi"/>
          <w:sz w:val="28"/>
          <w:szCs w:val="28"/>
          <w:lang w:val="en-US" w:eastAsia="en-US"/>
        </w:rPr>
        <w:t>…………………………………………….1</w:t>
      </w:r>
    </w:p>
    <w:p w:rsidR="00A65EF6" w:rsidRPr="0070645D" w:rsidRDefault="00A65EF6" w:rsidP="00A65EF6">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2.0 </w:t>
      </w:r>
      <w:r w:rsidRPr="00201DEA">
        <w:rPr>
          <w:rFonts w:asciiTheme="minorHAnsi" w:hAnsiTheme="minorHAnsi"/>
          <w:b/>
          <w:sz w:val="28"/>
          <w:szCs w:val="28"/>
          <w:lang w:val="en-US" w:eastAsia="en-US"/>
        </w:rPr>
        <w:t>Background of study site</w:t>
      </w:r>
      <w:r w:rsidRPr="0070645D">
        <w:rPr>
          <w:rFonts w:asciiTheme="minorHAnsi" w:hAnsiTheme="minorHAnsi"/>
          <w:sz w:val="28"/>
          <w:szCs w:val="28"/>
          <w:lang w:val="en-US" w:eastAsia="en-US"/>
        </w:rPr>
        <w:t>…………………………………</w:t>
      </w:r>
      <w:r>
        <w:rPr>
          <w:rFonts w:asciiTheme="minorHAnsi" w:hAnsiTheme="minorHAnsi"/>
          <w:sz w:val="28"/>
          <w:szCs w:val="28"/>
          <w:lang w:val="en-US" w:eastAsia="en-US"/>
        </w:rPr>
        <w:t>…………………………………………….2</w:t>
      </w:r>
    </w:p>
    <w:p w:rsidR="00A65EF6" w:rsidRPr="0070645D" w:rsidRDefault="00A65EF6" w:rsidP="00A65EF6">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3.0 </w:t>
      </w:r>
      <w:r w:rsidRPr="00201DEA">
        <w:rPr>
          <w:rFonts w:asciiTheme="minorHAnsi" w:hAnsiTheme="minorHAnsi"/>
          <w:b/>
          <w:sz w:val="28"/>
          <w:szCs w:val="28"/>
          <w:lang w:val="en-US" w:eastAsia="en-US"/>
        </w:rPr>
        <w:t xml:space="preserve">Methodology </w:t>
      </w:r>
      <w:r w:rsidRPr="0070645D">
        <w:rPr>
          <w:rFonts w:asciiTheme="minorHAnsi" w:hAnsiTheme="minorHAnsi"/>
          <w:sz w:val="28"/>
          <w:szCs w:val="28"/>
          <w:lang w:val="en-US" w:eastAsia="en-US"/>
        </w:rPr>
        <w:t>……………………………………………</w:t>
      </w:r>
      <w:r>
        <w:rPr>
          <w:rFonts w:asciiTheme="minorHAnsi" w:hAnsiTheme="minorHAnsi"/>
          <w:sz w:val="28"/>
          <w:szCs w:val="28"/>
          <w:lang w:val="en-US" w:eastAsia="en-US"/>
        </w:rPr>
        <w:t>……………………………………………………5</w:t>
      </w:r>
    </w:p>
    <w:p w:rsidR="00A65EF6" w:rsidRPr="0070645D" w:rsidRDefault="00A65EF6" w:rsidP="00A65EF6">
      <w:pPr>
        <w:spacing w:line="480"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4.0 </w:t>
      </w:r>
      <w:r w:rsidRPr="00201DEA">
        <w:rPr>
          <w:rFonts w:asciiTheme="minorHAnsi" w:hAnsiTheme="minorHAnsi"/>
          <w:b/>
          <w:sz w:val="28"/>
          <w:szCs w:val="28"/>
          <w:lang w:val="en-US" w:eastAsia="en-US"/>
        </w:rPr>
        <w:t>Analysis</w:t>
      </w:r>
      <w:r>
        <w:rPr>
          <w:rFonts w:asciiTheme="minorHAnsi" w:hAnsiTheme="minorHAnsi"/>
          <w:sz w:val="28"/>
          <w:szCs w:val="28"/>
          <w:lang w:val="en-US" w:eastAsia="en-US"/>
        </w:rPr>
        <w:t>……………………</w:t>
      </w:r>
      <w:r w:rsidR="00001ECE">
        <w:rPr>
          <w:rFonts w:asciiTheme="minorHAnsi" w:hAnsiTheme="minorHAnsi"/>
          <w:sz w:val="28"/>
          <w:szCs w:val="28"/>
          <w:lang w:val="en-US" w:eastAsia="en-US"/>
        </w:rPr>
        <w:t>.</w:t>
      </w:r>
      <w:r w:rsidRPr="0070645D">
        <w:rPr>
          <w:rFonts w:asciiTheme="minorHAnsi" w:hAnsiTheme="minorHAnsi"/>
          <w:sz w:val="28"/>
          <w:szCs w:val="28"/>
          <w:lang w:val="en-US" w:eastAsia="en-US"/>
        </w:rPr>
        <w:t>...…………………………………</w:t>
      </w:r>
      <w:r>
        <w:rPr>
          <w:rFonts w:asciiTheme="minorHAnsi" w:hAnsiTheme="minorHAnsi"/>
          <w:sz w:val="28"/>
          <w:szCs w:val="28"/>
          <w:lang w:val="en-US" w:eastAsia="en-US"/>
        </w:rPr>
        <w:t>………………………………………………6</w:t>
      </w:r>
    </w:p>
    <w:p w:rsidR="00A65EF6" w:rsidRDefault="00A65EF6" w:rsidP="00A65EF6">
      <w:pPr>
        <w:spacing w:after="200" w:line="276" w:lineRule="auto"/>
        <w:rPr>
          <w:rFonts w:asciiTheme="minorHAnsi" w:hAnsiTheme="minorHAnsi"/>
          <w:sz w:val="28"/>
          <w:szCs w:val="28"/>
          <w:lang w:val="en-US" w:eastAsia="en-US"/>
        </w:rPr>
      </w:pPr>
      <w:r w:rsidRPr="0070645D">
        <w:rPr>
          <w:rFonts w:asciiTheme="minorHAnsi" w:hAnsiTheme="minorHAnsi"/>
          <w:sz w:val="28"/>
          <w:szCs w:val="28"/>
          <w:lang w:val="en-US" w:eastAsia="en-US"/>
        </w:rPr>
        <w:t xml:space="preserve">5.0 </w:t>
      </w:r>
      <w:r w:rsidRPr="00201DEA">
        <w:rPr>
          <w:rFonts w:asciiTheme="minorHAnsi" w:hAnsiTheme="minorHAnsi"/>
          <w:b/>
          <w:sz w:val="28"/>
          <w:szCs w:val="28"/>
          <w:lang w:val="en-US" w:eastAsia="en-US"/>
        </w:rPr>
        <w:t>References</w:t>
      </w:r>
      <w:r w:rsidRPr="0070645D">
        <w:rPr>
          <w:rFonts w:asciiTheme="minorHAnsi" w:hAnsiTheme="minorHAnsi"/>
          <w:sz w:val="28"/>
          <w:szCs w:val="28"/>
          <w:lang w:val="en-US" w:eastAsia="en-US"/>
        </w:rPr>
        <w:t>………………………………………………</w:t>
      </w:r>
      <w:r>
        <w:rPr>
          <w:rFonts w:asciiTheme="minorHAnsi" w:hAnsiTheme="minorHAnsi"/>
          <w:sz w:val="28"/>
          <w:szCs w:val="28"/>
          <w:lang w:val="en-US" w:eastAsia="en-US"/>
        </w:rPr>
        <w:t>……………………………………………………</w:t>
      </w:r>
      <w:r w:rsidRPr="0070645D">
        <w:rPr>
          <w:rFonts w:asciiTheme="minorHAnsi" w:hAnsiTheme="minorHAnsi"/>
          <w:sz w:val="28"/>
          <w:szCs w:val="28"/>
          <w:lang w:val="en-US" w:eastAsia="en-US"/>
        </w:rPr>
        <w:t>1</w:t>
      </w:r>
      <w:r>
        <w:rPr>
          <w:rFonts w:asciiTheme="minorHAnsi" w:hAnsiTheme="minorHAnsi"/>
          <w:sz w:val="28"/>
          <w:szCs w:val="28"/>
          <w:lang w:val="en-US" w:eastAsia="en-US"/>
        </w:rPr>
        <w:t>5</w:t>
      </w:r>
    </w:p>
    <w:p w:rsidR="00A65EF6" w:rsidRDefault="00A65EF6">
      <w:pPr>
        <w:spacing w:after="200" w:line="276" w:lineRule="auto"/>
        <w:rPr>
          <w:rFonts w:ascii="Arial" w:hAnsi="Arial" w:cs="Arial"/>
          <w:b/>
          <w:color w:val="002060"/>
          <w:lang w:val="en-US"/>
        </w:rPr>
        <w:sectPr w:rsidR="00A65EF6" w:rsidSect="00A65EF6">
          <w:headerReference w:type="default" r:id="rId6"/>
          <w:footerReference w:type="default" r:id="rId7"/>
          <w:headerReference w:type="first" r:id="rId8"/>
          <w:pgSz w:w="12240" w:h="15840"/>
          <w:pgMar w:top="1440" w:right="1440" w:bottom="1440" w:left="1440" w:header="720" w:footer="720" w:gutter="0"/>
          <w:pgNumType w:start="1"/>
          <w:cols w:space="720"/>
          <w:titlePg/>
          <w:docGrid w:linePitch="360"/>
        </w:sectPr>
      </w:pPr>
      <w:r>
        <w:rPr>
          <w:rFonts w:ascii="Arial" w:hAnsi="Arial" w:cs="Arial"/>
          <w:b/>
          <w:color w:val="002060"/>
          <w:lang w:val="en-US"/>
        </w:rPr>
        <w:br w:type="page"/>
      </w:r>
    </w:p>
    <w:p w:rsidR="00B05D7F" w:rsidRPr="0033431D" w:rsidRDefault="0033431D" w:rsidP="00B05D7F">
      <w:pPr>
        <w:spacing w:line="360" w:lineRule="auto"/>
        <w:jc w:val="both"/>
        <w:rPr>
          <w:rFonts w:ascii="Arial" w:hAnsi="Arial" w:cs="Arial"/>
          <w:b/>
          <w:color w:val="002060"/>
          <w:lang w:val="en-US"/>
        </w:rPr>
      </w:pPr>
      <w:r w:rsidRPr="0033431D">
        <w:rPr>
          <w:rFonts w:ascii="Arial" w:hAnsi="Arial" w:cs="Arial"/>
          <w:b/>
          <w:color w:val="002060"/>
          <w:lang w:val="en-US"/>
        </w:rPr>
        <w:lastRenderedPageBreak/>
        <w:t>1.0</w:t>
      </w:r>
      <w:r w:rsidRPr="0033431D">
        <w:rPr>
          <w:rFonts w:ascii="Arial" w:hAnsi="Arial" w:cs="Arial"/>
          <w:b/>
          <w:color w:val="002060"/>
          <w:lang w:val="en-US"/>
        </w:rPr>
        <w:tab/>
        <w:t>INTRODUCTION OF THE PROJECT</w:t>
      </w:r>
    </w:p>
    <w:p w:rsidR="00B05D7F" w:rsidRDefault="00B05D7F" w:rsidP="00B05D7F">
      <w:pPr>
        <w:spacing w:line="360" w:lineRule="auto"/>
        <w:jc w:val="both"/>
        <w:rPr>
          <w:rFonts w:ascii="Arial" w:hAnsi="Arial" w:cs="Arial"/>
          <w:b/>
          <w:lang w:val="en-US"/>
        </w:rPr>
      </w:pPr>
    </w:p>
    <w:p w:rsidR="00886FEF" w:rsidRPr="004C4DFE" w:rsidRDefault="00886FEF" w:rsidP="00886FEF">
      <w:pPr>
        <w:spacing w:line="360" w:lineRule="auto"/>
        <w:jc w:val="both"/>
        <w:rPr>
          <w:rFonts w:ascii="Arial" w:hAnsi="Arial" w:cs="Arial"/>
          <w:b/>
          <w:lang w:val="en-US"/>
        </w:rPr>
      </w:pPr>
      <w:r w:rsidRPr="004C4DFE">
        <w:rPr>
          <w:rFonts w:ascii="Arial" w:hAnsi="Arial" w:cs="Arial"/>
          <w:sz w:val="22"/>
          <w:szCs w:val="22"/>
          <w:lang w:val="en-US"/>
        </w:rPr>
        <w:t xml:space="preserve">This </w:t>
      </w:r>
      <w:r>
        <w:rPr>
          <w:rFonts w:ascii="Arial" w:hAnsi="Arial" w:cs="Arial"/>
          <w:sz w:val="22"/>
          <w:szCs w:val="22"/>
          <w:lang w:val="en-US"/>
        </w:rPr>
        <w:t>project</w:t>
      </w:r>
      <w:r w:rsidRPr="004C4DFE">
        <w:rPr>
          <w:rFonts w:ascii="Arial" w:hAnsi="Arial" w:cs="Arial"/>
          <w:sz w:val="22"/>
          <w:szCs w:val="22"/>
          <w:lang w:val="en-US"/>
        </w:rPr>
        <w:t xml:space="preserve"> aims to</w:t>
      </w:r>
      <w:r w:rsidRPr="004C4DFE">
        <w:rPr>
          <w:rFonts w:ascii="Arial" w:hAnsi="Arial" w:cs="Arial"/>
          <w:sz w:val="22"/>
          <w:szCs w:val="22"/>
        </w:rPr>
        <w:t xml:space="preserve"> conduct </w:t>
      </w:r>
      <w:r>
        <w:rPr>
          <w:rFonts w:ascii="Arial" w:hAnsi="Arial" w:cs="Arial"/>
          <w:sz w:val="22"/>
          <w:szCs w:val="22"/>
        </w:rPr>
        <w:t xml:space="preserve">a </w:t>
      </w:r>
      <w:r w:rsidRPr="004C4DFE">
        <w:rPr>
          <w:rFonts w:ascii="Arial" w:hAnsi="Arial" w:cs="Arial"/>
          <w:sz w:val="22"/>
          <w:szCs w:val="22"/>
        </w:rPr>
        <w:t xml:space="preserve">cross-sectional and longitudinal research on tourism promotion issues of multi-cultural exchanges between </w:t>
      </w:r>
      <w:r>
        <w:rPr>
          <w:rFonts w:ascii="Arial" w:hAnsi="Arial" w:cs="Arial"/>
          <w:sz w:val="22"/>
          <w:szCs w:val="22"/>
        </w:rPr>
        <w:t>four ASEAN countries (Japan, Vietnam, Thailand and Malaysia)</w:t>
      </w:r>
      <w:r w:rsidRPr="004C4DFE">
        <w:rPr>
          <w:rFonts w:ascii="Arial" w:hAnsi="Arial" w:cs="Arial"/>
          <w:sz w:val="22"/>
          <w:szCs w:val="22"/>
        </w:rPr>
        <w:t>.</w:t>
      </w:r>
      <w:r w:rsidR="009211D6">
        <w:rPr>
          <w:rFonts w:ascii="Arial" w:hAnsi="Arial" w:cs="Arial"/>
          <w:sz w:val="22"/>
          <w:szCs w:val="22"/>
        </w:rPr>
        <w:t xml:space="preserve"> </w:t>
      </w:r>
      <w:r>
        <w:rPr>
          <w:rFonts w:ascii="Arial" w:hAnsi="Arial" w:cs="Arial"/>
          <w:sz w:val="22"/>
          <w:szCs w:val="22"/>
        </w:rPr>
        <w:t>Funded</w:t>
      </w:r>
      <w:r w:rsidRPr="004C4DFE">
        <w:rPr>
          <w:rFonts w:ascii="Arial" w:hAnsi="Arial" w:cs="Arial"/>
          <w:sz w:val="22"/>
          <w:szCs w:val="22"/>
          <w:lang w:val="en-US"/>
        </w:rPr>
        <w:t xml:space="preserve"> by </w:t>
      </w:r>
      <w:r>
        <w:rPr>
          <w:rFonts w:ascii="Arial" w:hAnsi="Arial" w:cs="Arial"/>
          <w:sz w:val="22"/>
          <w:szCs w:val="22"/>
          <w:lang w:val="en-US"/>
        </w:rPr>
        <w:t xml:space="preserve">the </w:t>
      </w:r>
      <w:r w:rsidRPr="004C4DFE">
        <w:rPr>
          <w:rFonts w:ascii="Arial" w:hAnsi="Arial" w:cs="Arial"/>
          <w:sz w:val="22"/>
          <w:szCs w:val="22"/>
          <w:lang w:val="en-US"/>
        </w:rPr>
        <w:t xml:space="preserve">Japan Foundation Grant of Tourism Research Promotion, </w:t>
      </w:r>
      <w:r>
        <w:rPr>
          <w:rFonts w:ascii="Arial" w:hAnsi="Arial" w:cs="Arial"/>
          <w:sz w:val="22"/>
          <w:szCs w:val="22"/>
          <w:lang w:val="en-US"/>
        </w:rPr>
        <w:t xml:space="preserve">this project involves four (4) universities: </w:t>
      </w:r>
      <w:r w:rsidRPr="004C4DFE">
        <w:rPr>
          <w:rFonts w:ascii="Arial" w:hAnsi="Arial" w:cs="Arial"/>
          <w:sz w:val="22"/>
          <w:szCs w:val="22"/>
        </w:rPr>
        <w:t>Kyoto University of Foreign Studies (KUFS)</w:t>
      </w:r>
      <w:r>
        <w:rPr>
          <w:rFonts w:ascii="Arial" w:hAnsi="Arial" w:cs="Arial"/>
          <w:sz w:val="22"/>
          <w:szCs w:val="22"/>
        </w:rPr>
        <w:t xml:space="preserve"> (Japan)</w:t>
      </w:r>
      <w:r w:rsidRPr="004C4DFE">
        <w:rPr>
          <w:rFonts w:ascii="Arial" w:hAnsi="Arial" w:cs="Arial"/>
          <w:sz w:val="22"/>
          <w:szCs w:val="22"/>
        </w:rPr>
        <w:t>, Chiang Mai University (CMU)</w:t>
      </w:r>
      <w:r>
        <w:rPr>
          <w:rFonts w:ascii="Arial" w:hAnsi="Arial" w:cs="Arial"/>
          <w:sz w:val="22"/>
          <w:szCs w:val="22"/>
        </w:rPr>
        <w:t xml:space="preserve"> (Thailand)</w:t>
      </w:r>
      <w:r w:rsidRPr="004C4DFE">
        <w:rPr>
          <w:rFonts w:ascii="Arial" w:hAnsi="Arial" w:cs="Arial"/>
          <w:sz w:val="22"/>
          <w:szCs w:val="22"/>
        </w:rPr>
        <w:t xml:space="preserve">, Hanoi University (HANU) </w:t>
      </w:r>
      <w:r>
        <w:rPr>
          <w:rFonts w:ascii="Arial" w:hAnsi="Arial" w:cs="Arial"/>
          <w:sz w:val="22"/>
          <w:szCs w:val="22"/>
        </w:rPr>
        <w:t xml:space="preserve">(Vietnam) </w:t>
      </w:r>
      <w:r w:rsidRPr="004C4DFE">
        <w:rPr>
          <w:rFonts w:ascii="Arial" w:hAnsi="Arial" w:cs="Arial"/>
          <w:sz w:val="22"/>
          <w:szCs w:val="22"/>
        </w:rPr>
        <w:t xml:space="preserve">and </w:t>
      </w:r>
      <w:proofErr w:type="spellStart"/>
      <w:r w:rsidRPr="004C4DFE">
        <w:rPr>
          <w:rFonts w:ascii="Arial" w:hAnsi="Arial" w:cs="Arial"/>
          <w:sz w:val="22"/>
          <w:szCs w:val="22"/>
        </w:rPr>
        <w:t>Universiti</w:t>
      </w:r>
      <w:proofErr w:type="spellEnd"/>
      <w:r w:rsidRPr="004C4DFE">
        <w:rPr>
          <w:rFonts w:ascii="Arial" w:hAnsi="Arial" w:cs="Arial"/>
          <w:sz w:val="22"/>
          <w:szCs w:val="22"/>
        </w:rPr>
        <w:t xml:space="preserve"> </w:t>
      </w:r>
      <w:proofErr w:type="spellStart"/>
      <w:r w:rsidRPr="004C4DFE">
        <w:rPr>
          <w:rFonts w:ascii="Arial" w:hAnsi="Arial" w:cs="Arial"/>
          <w:sz w:val="22"/>
          <w:szCs w:val="22"/>
        </w:rPr>
        <w:t>Sains</w:t>
      </w:r>
      <w:proofErr w:type="spellEnd"/>
      <w:r w:rsidRPr="004C4DFE">
        <w:rPr>
          <w:rFonts w:ascii="Arial" w:hAnsi="Arial" w:cs="Arial"/>
          <w:sz w:val="22"/>
          <w:szCs w:val="22"/>
        </w:rPr>
        <w:t xml:space="preserve"> Malaysia (USM)</w:t>
      </w:r>
      <w:r>
        <w:rPr>
          <w:rFonts w:ascii="Arial" w:hAnsi="Arial" w:cs="Arial"/>
          <w:sz w:val="22"/>
          <w:szCs w:val="22"/>
        </w:rPr>
        <w:t xml:space="preserve"> (Malaysia)</w:t>
      </w:r>
      <w:r w:rsidRPr="004C4DFE">
        <w:rPr>
          <w:rFonts w:ascii="Arial" w:hAnsi="Arial" w:cs="Arial"/>
          <w:sz w:val="22"/>
          <w:szCs w:val="22"/>
        </w:rPr>
        <w:t>.</w:t>
      </w:r>
    </w:p>
    <w:p w:rsidR="00886FEF" w:rsidRPr="004C4DFE" w:rsidRDefault="00886FEF" w:rsidP="00886FEF">
      <w:pPr>
        <w:spacing w:line="360" w:lineRule="auto"/>
        <w:ind w:firstLine="720"/>
        <w:jc w:val="both"/>
        <w:rPr>
          <w:rFonts w:ascii="Arial" w:hAnsi="Arial" w:cs="Arial"/>
          <w:sz w:val="22"/>
          <w:szCs w:val="22"/>
          <w:lang w:val="en-US"/>
        </w:rPr>
      </w:pPr>
    </w:p>
    <w:p w:rsidR="00886FEF" w:rsidRPr="001F2D52" w:rsidRDefault="00886FEF" w:rsidP="00886FEF">
      <w:pPr>
        <w:spacing w:line="360" w:lineRule="auto"/>
        <w:jc w:val="both"/>
        <w:rPr>
          <w:rFonts w:ascii="Arial" w:hAnsi="Arial" w:cs="Arial"/>
          <w:sz w:val="22"/>
          <w:szCs w:val="22"/>
        </w:rPr>
      </w:pPr>
      <w:r w:rsidRPr="004C4DFE">
        <w:rPr>
          <w:rFonts w:ascii="Arial" w:hAnsi="Arial" w:cs="Arial"/>
          <w:sz w:val="22"/>
          <w:szCs w:val="22"/>
        </w:rPr>
        <w:tab/>
      </w:r>
      <w:r w:rsidR="001F2D52" w:rsidRPr="001F2D52">
        <w:rPr>
          <w:rFonts w:ascii="Arial" w:hAnsi="Arial" w:cs="Arial"/>
          <w:sz w:val="22"/>
        </w:rPr>
        <w:t>Kyoto, Hanoi, Chiang Mai and Penang have been chosen as the case studies, which are rich with heritage and cultural elements. Some of these elements have received international recognition and been awarded the World Heritage Site title by the United Nations Educational, Scientific and Cultural Organisation (UNESCO), for example</w:t>
      </w:r>
      <w:r w:rsidR="009211D6">
        <w:rPr>
          <w:rFonts w:ascii="Arial" w:hAnsi="Arial" w:cs="Arial"/>
          <w:sz w:val="22"/>
        </w:rPr>
        <w:t xml:space="preserve"> George Town, Penang, Malaysia</w:t>
      </w:r>
      <w:r w:rsidR="001F2D52" w:rsidRPr="001F2D52">
        <w:rPr>
          <w:rFonts w:ascii="Arial" w:hAnsi="Arial" w:cs="Arial"/>
          <w:sz w:val="22"/>
        </w:rPr>
        <w:t xml:space="preserve">. The international recognition which attracts high number of visitations hence leads to the importance of understanding factors contributing to tourism development and its longevity. Thus, this project assesses the tourist segmentation, image of the city, tourist motivation and travel satisfaction; from the international </w:t>
      </w:r>
      <w:proofErr w:type="gramStart"/>
      <w:r w:rsidR="001F2D52" w:rsidRPr="001F2D52">
        <w:rPr>
          <w:rFonts w:ascii="Arial" w:hAnsi="Arial" w:cs="Arial"/>
          <w:sz w:val="22"/>
        </w:rPr>
        <w:t>tourists</w:t>
      </w:r>
      <w:proofErr w:type="gramEnd"/>
      <w:r w:rsidR="001F2D52" w:rsidRPr="001F2D52">
        <w:rPr>
          <w:rFonts w:ascii="Arial" w:hAnsi="Arial" w:cs="Arial"/>
          <w:sz w:val="22"/>
        </w:rPr>
        <w:t xml:space="preserve"> perspective.</w:t>
      </w:r>
      <w:r w:rsidRPr="001F2D52">
        <w:rPr>
          <w:rFonts w:ascii="Arial" w:hAnsi="Arial" w:cs="Arial"/>
          <w:sz w:val="20"/>
          <w:szCs w:val="22"/>
        </w:rPr>
        <w:t xml:space="preserve"> </w:t>
      </w:r>
      <w:r w:rsidRPr="001F2D52">
        <w:rPr>
          <w:rFonts w:ascii="Arial" w:hAnsi="Arial" w:cs="Arial"/>
          <w:sz w:val="22"/>
          <w:szCs w:val="22"/>
        </w:rPr>
        <w:t xml:space="preserve"> </w:t>
      </w:r>
    </w:p>
    <w:p w:rsidR="00886FEF" w:rsidRPr="004C4DFE" w:rsidRDefault="00886FEF" w:rsidP="00886FEF">
      <w:pPr>
        <w:spacing w:line="360" w:lineRule="auto"/>
        <w:jc w:val="both"/>
        <w:rPr>
          <w:rFonts w:ascii="Arial" w:hAnsi="Arial" w:cs="Arial"/>
          <w:sz w:val="22"/>
          <w:szCs w:val="22"/>
        </w:rPr>
      </w:pPr>
    </w:p>
    <w:p w:rsidR="00B05D7F" w:rsidRDefault="00886FEF" w:rsidP="00886FEF">
      <w:pPr>
        <w:spacing w:line="360" w:lineRule="auto"/>
        <w:ind w:firstLine="720"/>
        <w:jc w:val="both"/>
        <w:rPr>
          <w:rFonts w:ascii="Arial" w:hAnsi="Arial" w:cs="Arial"/>
          <w:sz w:val="22"/>
          <w:szCs w:val="22"/>
        </w:rPr>
      </w:pPr>
      <w:r>
        <w:rPr>
          <w:rFonts w:ascii="Arial" w:hAnsi="Arial" w:cs="Arial"/>
          <w:sz w:val="22"/>
          <w:szCs w:val="22"/>
        </w:rPr>
        <w:t>This project seeks: (</w:t>
      </w:r>
      <w:proofErr w:type="spellStart"/>
      <w:r>
        <w:rPr>
          <w:rFonts w:ascii="Arial" w:hAnsi="Arial" w:cs="Arial"/>
          <w:sz w:val="22"/>
          <w:szCs w:val="22"/>
        </w:rPr>
        <w:t>i</w:t>
      </w:r>
      <w:proofErr w:type="spellEnd"/>
      <w:r>
        <w:rPr>
          <w:rFonts w:ascii="Arial" w:hAnsi="Arial" w:cs="Arial"/>
          <w:sz w:val="22"/>
          <w:szCs w:val="22"/>
        </w:rPr>
        <w:t>)</w:t>
      </w:r>
      <w:r w:rsidRPr="004C4DFE">
        <w:rPr>
          <w:rFonts w:ascii="Arial" w:hAnsi="Arial" w:cs="Arial"/>
          <w:sz w:val="22"/>
          <w:szCs w:val="22"/>
        </w:rPr>
        <w:t xml:space="preserve"> to understand and evaluate </w:t>
      </w:r>
      <w:r>
        <w:rPr>
          <w:rFonts w:ascii="Arial" w:hAnsi="Arial" w:cs="Arial"/>
          <w:sz w:val="22"/>
          <w:szCs w:val="22"/>
        </w:rPr>
        <w:t>the</w:t>
      </w:r>
      <w:r w:rsidRPr="004C4DFE">
        <w:rPr>
          <w:rFonts w:ascii="Arial" w:hAnsi="Arial" w:cs="Arial"/>
          <w:sz w:val="22"/>
          <w:szCs w:val="22"/>
        </w:rPr>
        <w:t xml:space="preserve"> culture and heritage issues</w:t>
      </w:r>
      <w:r>
        <w:rPr>
          <w:rFonts w:ascii="Arial" w:hAnsi="Arial" w:cs="Arial"/>
          <w:sz w:val="22"/>
          <w:szCs w:val="22"/>
        </w:rPr>
        <w:t xml:space="preserve"> in the selected four cities</w:t>
      </w:r>
      <w:r w:rsidRPr="004C4DFE">
        <w:rPr>
          <w:rFonts w:ascii="Arial" w:hAnsi="Arial" w:cs="Arial"/>
          <w:sz w:val="22"/>
          <w:szCs w:val="22"/>
        </w:rPr>
        <w:t>;</w:t>
      </w:r>
      <w:r>
        <w:rPr>
          <w:rFonts w:ascii="Arial" w:hAnsi="Arial" w:cs="Arial"/>
          <w:sz w:val="22"/>
          <w:szCs w:val="22"/>
        </w:rPr>
        <w:t xml:space="preserve"> </w:t>
      </w:r>
      <w:r w:rsidRPr="004C4DFE">
        <w:rPr>
          <w:rFonts w:ascii="Arial" w:hAnsi="Arial" w:cs="Arial"/>
          <w:sz w:val="22"/>
          <w:szCs w:val="22"/>
        </w:rPr>
        <w:t xml:space="preserve">(ii) to discover what </w:t>
      </w:r>
      <w:r>
        <w:rPr>
          <w:rFonts w:ascii="Arial" w:hAnsi="Arial" w:cs="Arial"/>
          <w:sz w:val="22"/>
          <w:szCs w:val="22"/>
        </w:rPr>
        <w:t xml:space="preserve">are </w:t>
      </w:r>
      <w:r w:rsidRPr="004C4DFE">
        <w:rPr>
          <w:rFonts w:ascii="Arial" w:hAnsi="Arial" w:cs="Arial"/>
          <w:sz w:val="22"/>
          <w:szCs w:val="22"/>
        </w:rPr>
        <w:t xml:space="preserve">the culture and heritage differences between </w:t>
      </w:r>
      <w:r>
        <w:rPr>
          <w:rFonts w:ascii="Arial" w:hAnsi="Arial" w:cs="Arial"/>
          <w:sz w:val="22"/>
          <w:szCs w:val="22"/>
        </w:rPr>
        <w:t>the selected four cities</w:t>
      </w:r>
      <w:r w:rsidRPr="004C4DFE">
        <w:rPr>
          <w:rFonts w:ascii="Arial" w:hAnsi="Arial" w:cs="Arial"/>
          <w:sz w:val="22"/>
          <w:szCs w:val="22"/>
        </w:rPr>
        <w:t xml:space="preserve">; </w:t>
      </w:r>
      <w:r>
        <w:rPr>
          <w:rFonts w:ascii="Arial" w:hAnsi="Arial" w:cs="Arial"/>
          <w:sz w:val="22"/>
          <w:szCs w:val="22"/>
        </w:rPr>
        <w:t xml:space="preserve">and </w:t>
      </w:r>
      <w:r w:rsidRPr="004C4DFE">
        <w:rPr>
          <w:rFonts w:ascii="Arial" w:hAnsi="Arial" w:cs="Arial"/>
          <w:sz w:val="22"/>
          <w:szCs w:val="22"/>
        </w:rPr>
        <w:t>(iii)</w:t>
      </w:r>
      <w:r>
        <w:rPr>
          <w:rFonts w:ascii="Arial" w:hAnsi="Arial" w:cs="Arial"/>
          <w:sz w:val="22"/>
          <w:szCs w:val="22"/>
        </w:rPr>
        <w:t xml:space="preserve"> </w:t>
      </w:r>
      <w:r w:rsidRPr="004C4DFE">
        <w:rPr>
          <w:rFonts w:ascii="Arial" w:hAnsi="Arial" w:cs="Arial"/>
          <w:sz w:val="22"/>
          <w:szCs w:val="22"/>
        </w:rPr>
        <w:t xml:space="preserve">to understand how tourism </w:t>
      </w:r>
      <w:r>
        <w:rPr>
          <w:rFonts w:ascii="Arial" w:hAnsi="Arial" w:cs="Arial"/>
          <w:sz w:val="22"/>
          <w:szCs w:val="22"/>
        </w:rPr>
        <w:t>affects or get affected</w:t>
      </w:r>
      <w:r w:rsidRPr="004C4DFE">
        <w:rPr>
          <w:rFonts w:ascii="Arial" w:hAnsi="Arial" w:cs="Arial"/>
          <w:sz w:val="22"/>
          <w:szCs w:val="22"/>
        </w:rPr>
        <w:t xml:space="preserve"> by culture and heritage.</w:t>
      </w:r>
    </w:p>
    <w:p w:rsidR="00B05D7F" w:rsidRPr="00BF32FC" w:rsidRDefault="00B05D7F" w:rsidP="00B05D7F">
      <w:pPr>
        <w:spacing w:line="360" w:lineRule="auto"/>
        <w:ind w:firstLine="720"/>
        <w:jc w:val="both"/>
        <w:rPr>
          <w:rFonts w:ascii="Arial" w:hAnsi="Arial" w:cs="Arial"/>
          <w:sz w:val="22"/>
          <w:szCs w:val="22"/>
        </w:rPr>
      </w:pPr>
    </w:p>
    <w:p w:rsidR="00B05D7F" w:rsidRDefault="00886FEF" w:rsidP="00886FEF">
      <w:pPr>
        <w:spacing w:line="360" w:lineRule="auto"/>
        <w:ind w:firstLine="720"/>
        <w:jc w:val="both"/>
        <w:rPr>
          <w:rFonts w:ascii="Arial" w:hAnsi="Arial" w:cs="Arial"/>
          <w:sz w:val="22"/>
          <w:szCs w:val="22"/>
        </w:rPr>
      </w:pPr>
      <w:r w:rsidRPr="00D6691E">
        <w:rPr>
          <w:rFonts w:ascii="Arial" w:hAnsi="Arial" w:cs="Arial"/>
          <w:sz w:val="22"/>
          <w:szCs w:val="22"/>
        </w:rPr>
        <w:t xml:space="preserve">Self-administered questionnaire survey was undertaken in </w:t>
      </w:r>
      <w:r w:rsidRPr="00886FEF">
        <w:rPr>
          <w:rFonts w:ascii="Arial" w:hAnsi="Arial" w:cs="Arial"/>
          <w:sz w:val="22"/>
          <w:szCs w:val="22"/>
        </w:rPr>
        <w:t>eleven (11)</w:t>
      </w:r>
      <w:r w:rsidRPr="00D6691E">
        <w:rPr>
          <w:rFonts w:ascii="Arial" w:hAnsi="Arial" w:cs="Arial"/>
          <w:sz w:val="22"/>
          <w:szCs w:val="22"/>
        </w:rPr>
        <w:t xml:space="preserve"> tourist attractions in </w:t>
      </w:r>
      <w:r>
        <w:rPr>
          <w:rFonts w:ascii="Arial" w:hAnsi="Arial" w:cs="Arial"/>
          <w:sz w:val="22"/>
          <w:szCs w:val="22"/>
        </w:rPr>
        <w:t>Hanoi</w:t>
      </w:r>
      <w:r w:rsidRPr="00D6691E">
        <w:rPr>
          <w:rFonts w:ascii="Arial" w:hAnsi="Arial" w:cs="Arial"/>
          <w:sz w:val="22"/>
          <w:szCs w:val="22"/>
        </w:rPr>
        <w:t>, namely:</w:t>
      </w:r>
      <w:r>
        <w:rPr>
          <w:rFonts w:ascii="Arial" w:hAnsi="Arial" w:cs="Arial"/>
          <w:sz w:val="22"/>
          <w:szCs w:val="22"/>
        </w:rPr>
        <w:t xml:space="preserve"> Ha Long Bay (a World Heritage Site), Ho Chi Minh Mausoleum, Ho Chi Minh Presidential Place, Ho Chi Minh Museum, One Pillar Pagoda, Museum of Ethnology (venue for water puppet show), Old Quarter, Hanoi Night Market, St. Joseph Cathedral Hanoi, Hang </w:t>
      </w:r>
      <w:proofErr w:type="spellStart"/>
      <w:r>
        <w:rPr>
          <w:rFonts w:ascii="Arial" w:hAnsi="Arial" w:cs="Arial"/>
          <w:sz w:val="22"/>
          <w:szCs w:val="22"/>
        </w:rPr>
        <w:t>Buom</w:t>
      </w:r>
      <w:proofErr w:type="spellEnd"/>
      <w:r>
        <w:rPr>
          <w:rFonts w:ascii="Arial" w:hAnsi="Arial" w:cs="Arial"/>
          <w:sz w:val="22"/>
          <w:szCs w:val="22"/>
        </w:rPr>
        <w:t xml:space="preserve"> </w:t>
      </w:r>
      <w:proofErr w:type="spellStart"/>
      <w:r>
        <w:rPr>
          <w:rFonts w:ascii="Arial" w:hAnsi="Arial" w:cs="Arial"/>
          <w:sz w:val="22"/>
          <w:szCs w:val="22"/>
        </w:rPr>
        <w:t>Strret</w:t>
      </w:r>
      <w:proofErr w:type="spellEnd"/>
      <w:r>
        <w:rPr>
          <w:rFonts w:ascii="Arial" w:hAnsi="Arial" w:cs="Arial"/>
          <w:sz w:val="22"/>
          <w:szCs w:val="22"/>
        </w:rPr>
        <w:t xml:space="preserve"> and </w:t>
      </w:r>
      <w:proofErr w:type="spellStart"/>
      <w:r>
        <w:rPr>
          <w:rFonts w:ascii="Arial" w:hAnsi="Arial" w:cs="Arial"/>
          <w:sz w:val="22"/>
          <w:szCs w:val="22"/>
        </w:rPr>
        <w:t>Noi</w:t>
      </w:r>
      <w:proofErr w:type="spellEnd"/>
      <w:r>
        <w:rPr>
          <w:rFonts w:ascii="Arial" w:hAnsi="Arial" w:cs="Arial"/>
          <w:sz w:val="22"/>
          <w:szCs w:val="22"/>
        </w:rPr>
        <w:t xml:space="preserve"> </w:t>
      </w:r>
      <w:proofErr w:type="spellStart"/>
      <w:r>
        <w:rPr>
          <w:rFonts w:ascii="Arial" w:hAnsi="Arial" w:cs="Arial"/>
          <w:sz w:val="22"/>
          <w:szCs w:val="22"/>
        </w:rPr>
        <w:t>Bai</w:t>
      </w:r>
      <w:proofErr w:type="spellEnd"/>
      <w:r>
        <w:rPr>
          <w:rFonts w:ascii="Arial" w:hAnsi="Arial" w:cs="Arial"/>
          <w:sz w:val="22"/>
          <w:szCs w:val="22"/>
        </w:rPr>
        <w:t xml:space="preserve"> International Airport</w:t>
      </w:r>
      <w:r w:rsidRPr="00D6691E">
        <w:rPr>
          <w:rFonts w:ascii="Arial" w:hAnsi="Arial" w:cs="Arial"/>
          <w:sz w:val="22"/>
          <w:szCs w:val="22"/>
        </w:rPr>
        <w:t xml:space="preserve">. </w:t>
      </w:r>
      <w:r w:rsidR="009211D6">
        <w:rPr>
          <w:rFonts w:ascii="Arial" w:hAnsi="Arial" w:cs="Arial"/>
          <w:sz w:val="22"/>
          <w:szCs w:val="22"/>
        </w:rPr>
        <w:t>S</w:t>
      </w:r>
      <w:r w:rsidRPr="00D6691E">
        <w:rPr>
          <w:rFonts w:ascii="Arial" w:hAnsi="Arial" w:cs="Arial"/>
          <w:sz w:val="22"/>
          <w:szCs w:val="22"/>
        </w:rPr>
        <w:t xml:space="preserve">urvey forms were distributed to the international tourists from </w:t>
      </w:r>
      <w:r w:rsidRPr="00BF32FC">
        <w:rPr>
          <w:rFonts w:ascii="Arial" w:hAnsi="Arial" w:cs="Arial"/>
          <w:sz w:val="22"/>
          <w:szCs w:val="22"/>
        </w:rPr>
        <w:t>8</w:t>
      </w:r>
      <w:r w:rsidRPr="00BF32FC">
        <w:rPr>
          <w:rFonts w:ascii="Arial" w:hAnsi="Arial" w:cs="Arial"/>
          <w:sz w:val="22"/>
          <w:szCs w:val="22"/>
          <w:vertAlign w:val="superscript"/>
        </w:rPr>
        <w:t>th</w:t>
      </w:r>
      <w:r w:rsidRPr="00BF32FC">
        <w:rPr>
          <w:rFonts w:ascii="Arial" w:hAnsi="Arial" w:cs="Arial"/>
          <w:sz w:val="22"/>
          <w:szCs w:val="22"/>
        </w:rPr>
        <w:t xml:space="preserve"> to 12</w:t>
      </w:r>
      <w:r w:rsidRPr="00BF32FC">
        <w:rPr>
          <w:rFonts w:ascii="Arial" w:hAnsi="Arial" w:cs="Arial"/>
          <w:sz w:val="22"/>
          <w:szCs w:val="22"/>
          <w:vertAlign w:val="superscript"/>
        </w:rPr>
        <w:t>th</w:t>
      </w:r>
      <w:r w:rsidRPr="00BF32FC">
        <w:rPr>
          <w:rFonts w:ascii="Arial" w:hAnsi="Arial" w:cs="Arial"/>
          <w:sz w:val="22"/>
          <w:szCs w:val="22"/>
        </w:rPr>
        <w:t xml:space="preserve"> September </w:t>
      </w:r>
      <w:r w:rsidRPr="00D6691E">
        <w:rPr>
          <w:rFonts w:ascii="Arial" w:hAnsi="Arial" w:cs="Arial"/>
          <w:sz w:val="22"/>
          <w:szCs w:val="22"/>
        </w:rPr>
        <w:t>201</w:t>
      </w:r>
      <w:r>
        <w:rPr>
          <w:rFonts w:ascii="Arial" w:hAnsi="Arial" w:cs="Arial"/>
          <w:sz w:val="22"/>
          <w:szCs w:val="22"/>
        </w:rPr>
        <w:t>6</w:t>
      </w:r>
      <w:r w:rsidRPr="00D6691E">
        <w:rPr>
          <w:rFonts w:ascii="Arial" w:hAnsi="Arial" w:cs="Arial"/>
          <w:sz w:val="22"/>
          <w:szCs w:val="22"/>
        </w:rPr>
        <w:t xml:space="preserve">. Of </w:t>
      </w:r>
      <w:r w:rsidR="009211D6">
        <w:rPr>
          <w:rFonts w:ascii="Arial" w:hAnsi="Arial" w:cs="Arial"/>
          <w:sz w:val="22"/>
          <w:szCs w:val="22"/>
        </w:rPr>
        <w:t xml:space="preserve">160, </w:t>
      </w:r>
      <w:r w:rsidRPr="00D6691E">
        <w:rPr>
          <w:rFonts w:ascii="Arial" w:hAnsi="Arial" w:cs="Arial"/>
          <w:sz w:val="22"/>
          <w:szCs w:val="22"/>
        </w:rPr>
        <w:t xml:space="preserve">this project has successfully retrieved </w:t>
      </w:r>
      <w:r>
        <w:rPr>
          <w:rFonts w:ascii="Arial" w:hAnsi="Arial" w:cs="Arial"/>
          <w:sz w:val="22"/>
          <w:szCs w:val="22"/>
        </w:rPr>
        <w:t xml:space="preserve">141 </w:t>
      </w:r>
      <w:r w:rsidRPr="00D6691E">
        <w:rPr>
          <w:rFonts w:ascii="Arial" w:hAnsi="Arial" w:cs="Arial"/>
          <w:sz w:val="22"/>
          <w:szCs w:val="22"/>
        </w:rPr>
        <w:t>completed forms</w:t>
      </w:r>
      <w:r>
        <w:rPr>
          <w:rFonts w:ascii="Arial" w:hAnsi="Arial" w:cs="Arial"/>
          <w:sz w:val="22"/>
          <w:szCs w:val="22"/>
        </w:rPr>
        <w:t>.</w:t>
      </w:r>
      <w:r w:rsidR="007538ED">
        <w:rPr>
          <w:rFonts w:ascii="Arial" w:hAnsi="Arial" w:cs="Arial"/>
          <w:sz w:val="22"/>
          <w:szCs w:val="22"/>
        </w:rPr>
        <w:t xml:space="preserve"> In addition, semi-structured interviews were also performed to a number of international tourists who visited Hanoi during the data collection time frame. </w:t>
      </w:r>
    </w:p>
    <w:p w:rsidR="00490921" w:rsidRPr="0033431D" w:rsidRDefault="00490921" w:rsidP="0033431D">
      <w:pPr>
        <w:spacing w:line="360" w:lineRule="auto"/>
        <w:ind w:firstLine="720"/>
        <w:jc w:val="both"/>
        <w:rPr>
          <w:rFonts w:ascii="Arial" w:hAnsi="Arial" w:cs="Arial"/>
          <w:sz w:val="22"/>
          <w:szCs w:val="22"/>
        </w:rPr>
      </w:pPr>
    </w:p>
    <w:p w:rsidR="00B05D7F" w:rsidRPr="0033431D" w:rsidRDefault="0033431D" w:rsidP="00B05D7F">
      <w:pPr>
        <w:tabs>
          <w:tab w:val="left" w:pos="720"/>
        </w:tabs>
        <w:spacing w:line="360" w:lineRule="auto"/>
        <w:jc w:val="both"/>
        <w:rPr>
          <w:rFonts w:ascii="Arial" w:hAnsi="Arial" w:cs="Arial"/>
          <w:b/>
          <w:color w:val="002060"/>
          <w:lang w:val="en-US"/>
        </w:rPr>
      </w:pPr>
      <w:r w:rsidRPr="0033431D">
        <w:rPr>
          <w:rFonts w:ascii="Arial" w:hAnsi="Arial" w:cs="Arial"/>
          <w:b/>
          <w:color w:val="002060"/>
          <w:lang w:val="en-US"/>
        </w:rPr>
        <w:lastRenderedPageBreak/>
        <w:t xml:space="preserve">2.0 </w:t>
      </w:r>
      <w:r w:rsidRPr="0033431D">
        <w:rPr>
          <w:rFonts w:ascii="Arial" w:hAnsi="Arial" w:cs="Arial"/>
          <w:b/>
          <w:color w:val="002060"/>
          <w:lang w:val="en-US"/>
        </w:rPr>
        <w:tab/>
        <w:t xml:space="preserve">BACKGROUND OF STUDY SITE </w:t>
      </w:r>
    </w:p>
    <w:p w:rsidR="00B05D7F" w:rsidRPr="00BF32FC" w:rsidRDefault="00B05D7F" w:rsidP="00B05D7F">
      <w:pPr>
        <w:spacing w:line="360" w:lineRule="auto"/>
        <w:jc w:val="both"/>
        <w:rPr>
          <w:rFonts w:ascii="Arial" w:hAnsi="Arial" w:cs="Arial"/>
          <w:sz w:val="22"/>
          <w:szCs w:val="22"/>
          <w:lang w:val="en-US"/>
        </w:rPr>
      </w:pPr>
    </w:p>
    <w:p w:rsidR="00B05D7F" w:rsidRPr="00BF32FC" w:rsidRDefault="00B05D7F" w:rsidP="00B05D7F">
      <w:pPr>
        <w:spacing w:line="360" w:lineRule="auto"/>
        <w:jc w:val="both"/>
        <w:rPr>
          <w:rFonts w:ascii="Arial" w:hAnsi="Arial" w:cs="Arial"/>
          <w:b/>
          <w:sz w:val="22"/>
          <w:szCs w:val="22"/>
          <w:lang w:val="en-US"/>
        </w:rPr>
      </w:pPr>
      <w:r w:rsidRPr="00BF32FC">
        <w:rPr>
          <w:rFonts w:ascii="Arial" w:hAnsi="Arial" w:cs="Arial"/>
          <w:b/>
          <w:sz w:val="22"/>
          <w:szCs w:val="22"/>
          <w:lang w:val="en-US"/>
        </w:rPr>
        <w:t xml:space="preserve">2.1 </w:t>
      </w:r>
      <w:r>
        <w:rPr>
          <w:rFonts w:ascii="Arial" w:hAnsi="Arial" w:cs="Arial"/>
          <w:b/>
          <w:sz w:val="22"/>
          <w:szCs w:val="22"/>
          <w:lang w:val="en-US"/>
        </w:rPr>
        <w:tab/>
      </w:r>
      <w:r w:rsidRPr="00BF32FC">
        <w:rPr>
          <w:rFonts w:ascii="Arial" w:hAnsi="Arial" w:cs="Arial"/>
          <w:b/>
          <w:sz w:val="22"/>
          <w:szCs w:val="22"/>
          <w:lang w:val="en-US"/>
        </w:rPr>
        <w:t>Overview of Hanoi and Ha Long Bay</w:t>
      </w:r>
    </w:p>
    <w:p w:rsidR="00B05D7F" w:rsidRPr="00BF32FC" w:rsidRDefault="00B05D7F" w:rsidP="00B05D7F">
      <w:pPr>
        <w:spacing w:line="360" w:lineRule="auto"/>
        <w:jc w:val="both"/>
        <w:rPr>
          <w:rFonts w:ascii="Arial" w:hAnsi="Arial" w:cs="Arial"/>
          <w:b/>
          <w:sz w:val="22"/>
          <w:szCs w:val="22"/>
          <w:lang w:val="en-US"/>
        </w:rPr>
      </w:pPr>
    </w:p>
    <w:p w:rsidR="00B05D7F" w:rsidRPr="00BF32FC" w:rsidRDefault="00B05D7F" w:rsidP="00B05D7F">
      <w:pPr>
        <w:jc w:val="center"/>
        <w:rPr>
          <w:rFonts w:ascii="Arial" w:hAnsi="Arial" w:cs="Arial"/>
          <w:noProof/>
          <w:sz w:val="22"/>
          <w:szCs w:val="22"/>
          <w:lang w:val="en-US"/>
        </w:rPr>
      </w:pPr>
      <w:r w:rsidRPr="00BF32FC">
        <w:rPr>
          <w:rFonts w:ascii="Arial" w:hAnsi="Arial" w:cs="Arial"/>
          <w:noProof/>
          <w:sz w:val="22"/>
          <w:szCs w:val="22"/>
          <w:lang w:val="en-US"/>
        </w:rPr>
        <w:t xml:space="preserve">Figure </w:t>
      </w:r>
      <w:r w:rsidRPr="002D6A37">
        <w:rPr>
          <w:rFonts w:ascii="Arial" w:hAnsi="Arial" w:cs="Arial"/>
          <w:noProof/>
          <w:sz w:val="22"/>
          <w:szCs w:val="22"/>
          <w:lang w:val="en-US"/>
        </w:rPr>
        <w:t>1.0:</w:t>
      </w:r>
      <w:r w:rsidRPr="00BF32FC">
        <w:rPr>
          <w:rFonts w:ascii="Arial" w:hAnsi="Arial" w:cs="Arial"/>
          <w:noProof/>
          <w:sz w:val="22"/>
          <w:szCs w:val="22"/>
          <w:lang w:val="en-US"/>
        </w:rPr>
        <w:t xml:space="preserve"> Hanoi and Ha Long Bay Map</w:t>
      </w:r>
    </w:p>
    <w:p w:rsidR="00B05D7F" w:rsidRPr="00BF32FC" w:rsidRDefault="00B05D7F" w:rsidP="00B05D7F">
      <w:pPr>
        <w:jc w:val="center"/>
        <w:rPr>
          <w:rFonts w:ascii="Arial" w:hAnsi="Arial" w:cs="Arial"/>
          <w:noProof/>
          <w:sz w:val="22"/>
          <w:szCs w:val="22"/>
          <w:lang w:val="en-US"/>
        </w:rPr>
      </w:pPr>
      <w:r w:rsidRPr="00BF32FC">
        <w:rPr>
          <w:rFonts w:ascii="Arial" w:hAnsi="Arial" w:cs="Arial"/>
          <w:noProof/>
          <w:sz w:val="22"/>
          <w:szCs w:val="22"/>
          <w:lang w:val="en-US"/>
        </w:rPr>
        <w:t>(Source: Vacations To Go Agency, 2016)</w:t>
      </w:r>
    </w:p>
    <w:p w:rsidR="00B05D7F" w:rsidRPr="00BF32FC" w:rsidRDefault="00B05D7F" w:rsidP="00B05D7F">
      <w:pPr>
        <w:rPr>
          <w:rFonts w:ascii="Arial" w:hAnsi="Arial" w:cs="Arial"/>
          <w:sz w:val="22"/>
          <w:szCs w:val="22"/>
          <w:lang w:val="en-US"/>
        </w:rPr>
      </w:pPr>
    </w:p>
    <w:p w:rsidR="00B05D7F" w:rsidRPr="00BF32FC" w:rsidRDefault="00B05D7F" w:rsidP="00B05D7F">
      <w:pPr>
        <w:spacing w:line="360" w:lineRule="auto"/>
        <w:jc w:val="center"/>
        <w:rPr>
          <w:rFonts w:ascii="Arial" w:hAnsi="Arial" w:cs="Arial"/>
          <w:b/>
          <w:sz w:val="22"/>
          <w:szCs w:val="22"/>
          <w:lang w:val="en-US"/>
        </w:rPr>
      </w:pPr>
      <w:r w:rsidRPr="00BF32FC">
        <w:rPr>
          <w:rFonts w:ascii="Arial" w:hAnsi="Arial" w:cs="Arial"/>
          <w:b/>
          <w:noProof/>
          <w:sz w:val="22"/>
          <w:szCs w:val="22"/>
          <w:lang w:val="en-US" w:eastAsia="en-US"/>
        </w:rPr>
        <w:drawing>
          <wp:inline distT="0" distB="0" distL="0" distR="0">
            <wp:extent cx="3400425" cy="3333638"/>
            <wp:effectExtent l="76200" t="76200" r="123825" b="133985"/>
            <wp:docPr id="1" name="Picture 1" descr="C:\Users\Admin\Desktop\hanoi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anoimap.gif"/>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71" t="1018" r="-12" b="713"/>
                    <a:stretch/>
                  </pic:blipFill>
                  <pic:spPr bwMode="auto">
                    <a:xfrm>
                      <a:off x="0" y="0"/>
                      <a:ext cx="3408959" cy="3342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5D7F" w:rsidRPr="00BF32FC" w:rsidRDefault="00B05D7F" w:rsidP="00B05D7F">
      <w:pPr>
        <w:spacing w:line="360" w:lineRule="auto"/>
        <w:rPr>
          <w:rFonts w:ascii="Arial" w:hAnsi="Arial" w:cs="Arial"/>
          <w:sz w:val="22"/>
          <w:szCs w:val="22"/>
          <w:lang w:val="en-US"/>
        </w:rPr>
      </w:pPr>
    </w:p>
    <w:p w:rsidR="00B05D7F" w:rsidRPr="00BF32FC" w:rsidRDefault="002D6A37" w:rsidP="00B05D7F">
      <w:pPr>
        <w:spacing w:line="360" w:lineRule="auto"/>
        <w:jc w:val="both"/>
        <w:rPr>
          <w:rFonts w:ascii="Arial" w:hAnsi="Arial" w:cs="Arial"/>
          <w:sz w:val="22"/>
          <w:szCs w:val="22"/>
          <w:lang w:val="en-US"/>
        </w:rPr>
      </w:pPr>
      <w:r>
        <w:rPr>
          <w:rFonts w:ascii="Arial" w:hAnsi="Arial" w:cs="Arial"/>
          <w:noProof/>
          <w:sz w:val="22"/>
          <w:szCs w:val="22"/>
          <w:lang w:val="en-US"/>
        </w:rPr>
        <w:t>The f</w:t>
      </w:r>
      <w:r w:rsidR="00B05D7F" w:rsidRPr="002D6A37">
        <w:rPr>
          <w:rFonts w:ascii="Arial" w:hAnsi="Arial" w:cs="Arial"/>
          <w:noProof/>
          <w:sz w:val="22"/>
          <w:szCs w:val="22"/>
          <w:lang w:val="en-US"/>
        </w:rPr>
        <w:t>irst</w:t>
      </w:r>
      <w:r w:rsidR="00B05D7F" w:rsidRPr="00BF32FC">
        <w:rPr>
          <w:rFonts w:ascii="Arial" w:hAnsi="Arial" w:cs="Arial"/>
          <w:sz w:val="22"/>
          <w:szCs w:val="22"/>
          <w:lang w:val="en-US"/>
        </w:rPr>
        <w:t xml:space="preserve"> study site is the city of Hanoi, Vietnam. It’s the second largest city in Vietnam after Ho Chi Minh City and became the capital of Vietnam when North and South Vietnam reunited in </w:t>
      </w:r>
      <w:r w:rsidR="00B05D7F" w:rsidRPr="002D6A37">
        <w:rPr>
          <w:rFonts w:ascii="Arial" w:hAnsi="Arial" w:cs="Arial"/>
          <w:noProof/>
          <w:sz w:val="22"/>
          <w:szCs w:val="22"/>
          <w:lang w:val="en-US"/>
        </w:rPr>
        <w:t>July</w:t>
      </w:r>
      <w:r w:rsidR="00B05D7F" w:rsidRPr="00BF32FC">
        <w:rPr>
          <w:rFonts w:ascii="Arial" w:hAnsi="Arial" w:cs="Arial"/>
          <w:sz w:val="22"/>
          <w:szCs w:val="22"/>
          <w:lang w:val="en-US"/>
        </w:rPr>
        <w:t xml:space="preserve"> 1976. Located in the northern region of Vietnam, it plays a role as</w:t>
      </w:r>
      <w:r>
        <w:rPr>
          <w:rFonts w:ascii="Arial" w:hAnsi="Arial" w:cs="Arial"/>
          <w:sz w:val="22"/>
          <w:szCs w:val="22"/>
          <w:lang w:val="en-US"/>
        </w:rPr>
        <w:t xml:space="preserve"> the</w:t>
      </w:r>
      <w:r w:rsidR="00B05D7F" w:rsidRPr="00BF32FC">
        <w:rPr>
          <w:rFonts w:ascii="Arial" w:hAnsi="Arial" w:cs="Arial"/>
          <w:sz w:val="22"/>
          <w:szCs w:val="22"/>
          <w:lang w:val="en-US"/>
        </w:rPr>
        <w:t xml:space="preserve"> </w:t>
      </w:r>
      <w:r w:rsidR="00B05D7F" w:rsidRPr="002D6A37">
        <w:rPr>
          <w:rFonts w:ascii="Arial" w:hAnsi="Arial" w:cs="Arial"/>
          <w:noProof/>
          <w:sz w:val="22"/>
          <w:szCs w:val="22"/>
          <w:lang w:val="en-US"/>
        </w:rPr>
        <w:t>heart</w:t>
      </w:r>
      <w:r w:rsidR="00B05D7F" w:rsidRPr="00BF32FC">
        <w:rPr>
          <w:rFonts w:ascii="Arial" w:hAnsi="Arial" w:cs="Arial"/>
          <w:sz w:val="22"/>
          <w:szCs w:val="22"/>
          <w:lang w:val="en-US"/>
        </w:rPr>
        <w:t xml:space="preserve"> of the country in economy, politics, culture and its society. Estimated population around 7.2 million in 2012, Hanoi has</w:t>
      </w:r>
      <w:r>
        <w:rPr>
          <w:rFonts w:ascii="Arial" w:hAnsi="Arial" w:cs="Arial"/>
          <w:sz w:val="22"/>
          <w:szCs w:val="22"/>
          <w:lang w:val="en-US"/>
        </w:rPr>
        <w:t xml:space="preserve"> an</w:t>
      </w:r>
      <w:r w:rsidR="00B05D7F" w:rsidRPr="00BF32FC">
        <w:rPr>
          <w:rFonts w:ascii="Arial" w:hAnsi="Arial" w:cs="Arial"/>
          <w:sz w:val="22"/>
          <w:szCs w:val="22"/>
          <w:lang w:val="en-US"/>
        </w:rPr>
        <w:t xml:space="preserve"> </w:t>
      </w:r>
      <w:r w:rsidR="00B05D7F" w:rsidRPr="002D6A37">
        <w:rPr>
          <w:rFonts w:ascii="Arial" w:hAnsi="Arial" w:cs="Arial"/>
          <w:noProof/>
          <w:sz w:val="22"/>
          <w:szCs w:val="22"/>
          <w:lang w:val="en-US"/>
        </w:rPr>
        <w:t>area</w:t>
      </w:r>
      <w:r w:rsidR="00B05D7F" w:rsidRPr="00BF32FC">
        <w:rPr>
          <w:rFonts w:ascii="Arial" w:hAnsi="Arial" w:cs="Arial"/>
          <w:sz w:val="22"/>
          <w:szCs w:val="22"/>
          <w:lang w:val="en-US"/>
        </w:rPr>
        <w:t xml:space="preserve"> of 927Km², 7 </w:t>
      </w:r>
      <w:r w:rsidR="00B05D7F" w:rsidRPr="002D6A37">
        <w:rPr>
          <w:rFonts w:ascii="Arial" w:hAnsi="Arial" w:cs="Arial"/>
          <w:noProof/>
          <w:sz w:val="22"/>
          <w:szCs w:val="22"/>
          <w:lang w:val="en-US"/>
        </w:rPr>
        <w:t>arrondissement</w:t>
      </w:r>
      <w:r>
        <w:rPr>
          <w:rFonts w:ascii="Arial" w:hAnsi="Arial" w:cs="Arial"/>
          <w:noProof/>
          <w:sz w:val="22"/>
          <w:szCs w:val="22"/>
          <w:lang w:val="en-US"/>
        </w:rPr>
        <w:t>s</w:t>
      </w:r>
      <w:r w:rsidR="00B05D7F" w:rsidRPr="00BF32FC">
        <w:rPr>
          <w:rFonts w:ascii="Arial" w:hAnsi="Arial" w:cs="Arial"/>
          <w:sz w:val="22"/>
          <w:szCs w:val="22"/>
          <w:lang w:val="en-US"/>
        </w:rPr>
        <w:t xml:space="preserve">, 5 districts and received 3 million international </w:t>
      </w:r>
      <w:r w:rsidR="00B05D7F" w:rsidRPr="002D6A37">
        <w:rPr>
          <w:rFonts w:ascii="Arial" w:hAnsi="Arial" w:cs="Arial"/>
          <w:noProof/>
          <w:sz w:val="22"/>
          <w:szCs w:val="22"/>
          <w:lang w:val="en-US"/>
        </w:rPr>
        <w:t>tourist</w:t>
      </w:r>
      <w:r>
        <w:rPr>
          <w:rFonts w:ascii="Arial" w:hAnsi="Arial" w:cs="Arial"/>
          <w:noProof/>
          <w:sz w:val="22"/>
          <w:szCs w:val="22"/>
          <w:lang w:val="en-US"/>
        </w:rPr>
        <w:t>s</w:t>
      </w:r>
      <w:r w:rsidR="00B05D7F" w:rsidRPr="00BF32FC">
        <w:rPr>
          <w:rFonts w:ascii="Arial" w:hAnsi="Arial" w:cs="Arial"/>
          <w:sz w:val="22"/>
          <w:szCs w:val="22"/>
          <w:lang w:val="en-US"/>
        </w:rPr>
        <w:t xml:space="preserve"> and 14.5 million domestic </w:t>
      </w:r>
      <w:r w:rsidR="00B05D7F" w:rsidRPr="002D6A37">
        <w:rPr>
          <w:rFonts w:ascii="Arial" w:hAnsi="Arial" w:cs="Arial"/>
          <w:noProof/>
          <w:sz w:val="22"/>
          <w:szCs w:val="22"/>
          <w:lang w:val="en-US"/>
        </w:rPr>
        <w:t>tourist</w:t>
      </w:r>
      <w:r>
        <w:rPr>
          <w:rFonts w:ascii="Arial" w:hAnsi="Arial" w:cs="Arial"/>
          <w:noProof/>
          <w:sz w:val="22"/>
          <w:szCs w:val="22"/>
          <w:lang w:val="en-US"/>
        </w:rPr>
        <w:t>s</w:t>
      </w:r>
      <w:r w:rsidR="00B05D7F" w:rsidRPr="00BF32FC">
        <w:rPr>
          <w:rFonts w:ascii="Arial" w:hAnsi="Arial" w:cs="Arial"/>
          <w:sz w:val="22"/>
          <w:szCs w:val="22"/>
          <w:lang w:val="en-US"/>
        </w:rPr>
        <w:t xml:space="preserve"> in 2012</w:t>
      </w:r>
      <w:r w:rsidR="00B05D7F" w:rsidRPr="00BF32FC">
        <w:rPr>
          <w:rFonts w:ascii="Arial" w:hAnsi="Arial" w:cs="Arial"/>
          <w:noProof/>
          <w:sz w:val="22"/>
          <w:szCs w:val="22"/>
          <w:lang w:val="en-US"/>
        </w:rPr>
        <w:t xml:space="preserve"> (Nhung, 2008)</w:t>
      </w:r>
      <w:r w:rsidR="00B05D7F" w:rsidRPr="00BF32FC">
        <w:rPr>
          <w:rFonts w:ascii="Arial" w:hAnsi="Arial" w:cs="Arial"/>
          <w:sz w:val="22"/>
          <w:szCs w:val="22"/>
          <w:lang w:val="en-US"/>
        </w:rPr>
        <w:t xml:space="preserve">. It has 18% of tourism tourist arrival growth rate yearly. The Hanoi City experiences the typical climate of northern Vietnam, with 4 distinct </w:t>
      </w:r>
      <w:r w:rsidR="00B05D7F" w:rsidRPr="002D6A37">
        <w:rPr>
          <w:rFonts w:ascii="Arial" w:hAnsi="Arial" w:cs="Arial"/>
          <w:noProof/>
          <w:sz w:val="22"/>
          <w:szCs w:val="22"/>
          <w:lang w:val="en-US"/>
        </w:rPr>
        <w:t>season</w:t>
      </w:r>
      <w:r>
        <w:rPr>
          <w:rFonts w:ascii="Arial" w:hAnsi="Arial" w:cs="Arial"/>
          <w:noProof/>
          <w:sz w:val="22"/>
          <w:szCs w:val="22"/>
          <w:lang w:val="en-US"/>
        </w:rPr>
        <w:t>s</w:t>
      </w:r>
      <w:r w:rsidR="00B05D7F" w:rsidRPr="00BF32FC">
        <w:rPr>
          <w:rFonts w:ascii="Arial" w:hAnsi="Arial" w:cs="Arial"/>
          <w:sz w:val="22"/>
          <w:szCs w:val="22"/>
          <w:lang w:val="en-US"/>
        </w:rPr>
        <w:t xml:space="preserve">. </w:t>
      </w:r>
      <w:proofErr w:type="gramStart"/>
      <w:r w:rsidR="00B05D7F" w:rsidRPr="00BF32FC">
        <w:rPr>
          <w:rFonts w:ascii="Arial" w:hAnsi="Arial" w:cs="Arial"/>
          <w:sz w:val="22"/>
          <w:szCs w:val="22"/>
          <w:lang w:val="en-US"/>
        </w:rPr>
        <w:t>Summer from May to August, fall in September to October, winter from November to January and autumn from February to April</w:t>
      </w:r>
      <w:r w:rsidR="00B05D7F" w:rsidRPr="00BF32FC">
        <w:rPr>
          <w:rFonts w:ascii="Arial" w:hAnsi="Arial" w:cs="Arial"/>
          <w:noProof/>
          <w:sz w:val="22"/>
          <w:szCs w:val="22"/>
          <w:lang w:val="en-US"/>
        </w:rPr>
        <w:t xml:space="preserve"> (Vietnam Online, 2015)</w:t>
      </w:r>
      <w:r w:rsidR="00B05D7F" w:rsidRPr="00BF32FC">
        <w:rPr>
          <w:rFonts w:ascii="Arial" w:hAnsi="Arial" w:cs="Arial"/>
          <w:sz w:val="22"/>
          <w:szCs w:val="22"/>
          <w:lang w:val="en-US"/>
        </w:rPr>
        <w:t>.</w:t>
      </w:r>
      <w:proofErr w:type="gramEnd"/>
    </w:p>
    <w:p w:rsidR="00B05D7F" w:rsidRPr="00BF32FC" w:rsidRDefault="00B05D7F" w:rsidP="00B05D7F">
      <w:pPr>
        <w:spacing w:line="360" w:lineRule="auto"/>
        <w:ind w:firstLine="720"/>
        <w:jc w:val="both"/>
        <w:rPr>
          <w:rFonts w:ascii="Arial" w:hAnsi="Arial" w:cs="Arial"/>
          <w:sz w:val="22"/>
          <w:szCs w:val="22"/>
          <w:lang w:val="en-US"/>
        </w:rPr>
      </w:pPr>
      <w:r w:rsidRPr="00BF32FC">
        <w:rPr>
          <w:rFonts w:ascii="Arial" w:hAnsi="Arial" w:cs="Arial"/>
          <w:sz w:val="22"/>
          <w:szCs w:val="22"/>
          <w:lang w:val="en-US"/>
        </w:rPr>
        <w:lastRenderedPageBreak/>
        <w:t>Another site, where</w:t>
      </w:r>
      <w:r w:rsidR="002D6A37">
        <w:rPr>
          <w:rFonts w:ascii="Arial" w:hAnsi="Arial" w:cs="Arial"/>
          <w:sz w:val="22"/>
          <w:szCs w:val="22"/>
          <w:lang w:val="en-US"/>
        </w:rPr>
        <w:t xml:space="preserve"> the</w:t>
      </w:r>
      <w:r w:rsidRPr="00BF32FC">
        <w:rPr>
          <w:rFonts w:ascii="Arial" w:hAnsi="Arial" w:cs="Arial"/>
          <w:sz w:val="22"/>
          <w:szCs w:val="22"/>
          <w:lang w:val="en-US"/>
        </w:rPr>
        <w:t xml:space="preserve"> </w:t>
      </w:r>
      <w:r w:rsidRPr="002D6A37">
        <w:rPr>
          <w:rFonts w:ascii="Arial" w:hAnsi="Arial" w:cs="Arial"/>
          <w:noProof/>
          <w:sz w:val="22"/>
          <w:szCs w:val="22"/>
          <w:lang w:val="en-US"/>
        </w:rPr>
        <w:t>study</w:t>
      </w:r>
      <w:r w:rsidRPr="00BF32FC">
        <w:rPr>
          <w:rFonts w:ascii="Arial" w:hAnsi="Arial" w:cs="Arial"/>
          <w:sz w:val="22"/>
          <w:szCs w:val="22"/>
          <w:lang w:val="en-US"/>
        </w:rPr>
        <w:t xml:space="preserve"> has been conducted is Ha Long Bay, which </w:t>
      </w:r>
      <w:r w:rsidRPr="00BF32FC">
        <w:rPr>
          <w:rFonts w:ascii="Arial" w:hAnsi="Arial" w:cs="Arial"/>
          <w:sz w:val="22"/>
          <w:szCs w:val="22"/>
        </w:rPr>
        <w:t xml:space="preserve">located 160 Km from Hanoi. According to </w:t>
      </w:r>
      <w:r w:rsidRPr="00BF32FC">
        <w:rPr>
          <w:rFonts w:ascii="Arial" w:hAnsi="Arial" w:cs="Arial"/>
          <w:noProof/>
          <w:sz w:val="22"/>
          <w:szCs w:val="22"/>
          <w:lang w:val="en-US"/>
        </w:rPr>
        <w:t xml:space="preserve">UNESCO World Heritage Centre,(2000), “ </w:t>
      </w:r>
      <w:r w:rsidRPr="002D6A37">
        <w:rPr>
          <w:rFonts w:ascii="Arial" w:hAnsi="Arial" w:cs="Arial"/>
          <w:noProof/>
          <w:sz w:val="22"/>
          <w:szCs w:val="22"/>
          <w:lang w:val="en-US"/>
        </w:rPr>
        <w:t>it</w:t>
      </w:r>
      <w:r w:rsidR="002D6A37">
        <w:rPr>
          <w:rFonts w:ascii="Arial" w:hAnsi="Arial" w:cs="Arial"/>
          <w:noProof/>
          <w:sz w:val="22"/>
          <w:szCs w:val="22"/>
          <w:lang w:val="en-US"/>
        </w:rPr>
        <w:t>'</w:t>
      </w:r>
      <w:r w:rsidRPr="002D6A37">
        <w:rPr>
          <w:rFonts w:ascii="Arial" w:hAnsi="Arial" w:cs="Arial"/>
          <w:noProof/>
          <w:sz w:val="22"/>
          <w:szCs w:val="22"/>
          <w:lang w:val="en-US"/>
        </w:rPr>
        <w:t>s</w:t>
      </w:r>
      <w:r w:rsidRPr="00BF32FC">
        <w:rPr>
          <w:rFonts w:ascii="Arial" w:hAnsi="Arial" w:cs="Arial"/>
          <w:noProof/>
          <w:sz w:val="22"/>
          <w:szCs w:val="22"/>
          <w:lang w:val="en-US"/>
        </w:rPr>
        <w:t xml:space="preserve"> located</w:t>
      </w:r>
      <w:r w:rsidRPr="00BF32FC">
        <w:rPr>
          <w:rFonts w:ascii="Arial" w:hAnsi="Arial" w:cs="Arial"/>
          <w:sz w:val="22"/>
          <w:szCs w:val="22"/>
          <w:lang w:val="en-US"/>
        </w:rPr>
        <w:t xml:space="preserve"> in the Gulf of Tonkin, within </w:t>
      </w:r>
      <w:proofErr w:type="spellStart"/>
      <w:r w:rsidRPr="00BF32FC">
        <w:rPr>
          <w:rFonts w:ascii="Arial" w:hAnsi="Arial" w:cs="Arial"/>
          <w:sz w:val="22"/>
          <w:szCs w:val="22"/>
          <w:lang w:val="en-US"/>
        </w:rPr>
        <w:t>Quang</w:t>
      </w:r>
      <w:proofErr w:type="spellEnd"/>
      <w:r w:rsidRPr="00BF32FC">
        <w:rPr>
          <w:rFonts w:ascii="Arial" w:hAnsi="Arial" w:cs="Arial"/>
          <w:sz w:val="22"/>
          <w:szCs w:val="22"/>
          <w:lang w:val="en-US"/>
        </w:rPr>
        <w:t xml:space="preserve"> </w:t>
      </w:r>
      <w:proofErr w:type="spellStart"/>
      <w:r w:rsidRPr="00BF32FC">
        <w:rPr>
          <w:rFonts w:ascii="Arial" w:hAnsi="Arial" w:cs="Arial"/>
          <w:sz w:val="22"/>
          <w:szCs w:val="22"/>
          <w:lang w:val="en-US"/>
        </w:rPr>
        <w:t>Ninh</w:t>
      </w:r>
      <w:proofErr w:type="spellEnd"/>
      <w:r w:rsidRPr="00BF32FC">
        <w:rPr>
          <w:rFonts w:ascii="Arial" w:hAnsi="Arial" w:cs="Arial"/>
          <w:sz w:val="22"/>
          <w:szCs w:val="22"/>
          <w:lang w:val="en-US"/>
        </w:rPr>
        <w:t xml:space="preserve"> Province in the northeast of Vietnam, covering an area of 43400 Ha, a home to 1600 islands and islets, uninhabited and unaffected by humans and forming a spectacular seascape of limestone pillars. It has</w:t>
      </w:r>
      <w:r w:rsidR="002D6A37">
        <w:rPr>
          <w:rFonts w:ascii="Arial" w:hAnsi="Arial" w:cs="Arial"/>
          <w:sz w:val="22"/>
          <w:szCs w:val="22"/>
          <w:lang w:val="en-US"/>
        </w:rPr>
        <w:t xml:space="preserve"> a</w:t>
      </w:r>
      <w:r w:rsidRPr="00BF32FC">
        <w:rPr>
          <w:rFonts w:ascii="Arial" w:hAnsi="Arial" w:cs="Arial"/>
          <w:sz w:val="22"/>
          <w:szCs w:val="22"/>
          <w:lang w:val="en-US"/>
        </w:rPr>
        <w:t xml:space="preserve"> </w:t>
      </w:r>
      <w:r w:rsidRPr="002D6A37">
        <w:rPr>
          <w:rFonts w:ascii="Arial" w:hAnsi="Arial" w:cs="Arial"/>
          <w:noProof/>
          <w:sz w:val="22"/>
          <w:szCs w:val="22"/>
          <w:lang w:val="en-US"/>
        </w:rPr>
        <w:t>multitude</w:t>
      </w:r>
      <w:r w:rsidRPr="00BF32FC">
        <w:rPr>
          <w:rFonts w:ascii="Arial" w:hAnsi="Arial" w:cs="Arial"/>
          <w:sz w:val="22"/>
          <w:szCs w:val="22"/>
          <w:lang w:val="en-US"/>
        </w:rPr>
        <w:t xml:space="preserve"> of limestone islands and islets rising from the sea, in a variety of sizes and shapes”. In 2000, the UNESCO’s World Heritage Committee has inscribed in the World Heritage List according to its outstanding examples representing major stages of the earth’s history and its original limestone geomorphologic features</w:t>
      </w:r>
      <w:r w:rsidRPr="00BF32FC">
        <w:rPr>
          <w:rFonts w:ascii="Arial" w:hAnsi="Arial" w:cs="Arial"/>
          <w:noProof/>
          <w:sz w:val="22"/>
          <w:szCs w:val="22"/>
          <w:lang w:val="en-US"/>
        </w:rPr>
        <w:t xml:space="preserve"> (UNESCO World Heritage Centre, 2000)</w:t>
      </w:r>
      <w:r w:rsidRPr="00BF32FC">
        <w:rPr>
          <w:rFonts w:ascii="Arial" w:hAnsi="Arial" w:cs="Arial"/>
          <w:sz w:val="22"/>
          <w:szCs w:val="22"/>
          <w:lang w:val="en-US"/>
        </w:rPr>
        <w:t>.</w:t>
      </w:r>
    </w:p>
    <w:p w:rsidR="00B05D7F" w:rsidRPr="00BF32FC" w:rsidRDefault="00B05D7F" w:rsidP="00B05D7F">
      <w:pPr>
        <w:spacing w:line="360" w:lineRule="auto"/>
        <w:jc w:val="both"/>
        <w:rPr>
          <w:rFonts w:ascii="Arial" w:hAnsi="Arial" w:cs="Arial"/>
          <w:sz w:val="22"/>
          <w:szCs w:val="22"/>
          <w:lang w:val="en-US"/>
        </w:rPr>
      </w:pPr>
    </w:p>
    <w:p w:rsidR="00B05D7F" w:rsidRDefault="00B05D7F" w:rsidP="00B05D7F">
      <w:pPr>
        <w:spacing w:line="360" w:lineRule="auto"/>
        <w:jc w:val="both"/>
        <w:rPr>
          <w:rFonts w:ascii="Arial" w:hAnsi="Arial" w:cs="Arial"/>
          <w:b/>
          <w:sz w:val="22"/>
          <w:szCs w:val="22"/>
          <w:lang w:val="en-US"/>
        </w:rPr>
      </w:pPr>
      <w:r w:rsidRPr="00BF32FC">
        <w:rPr>
          <w:rFonts w:ascii="Arial" w:hAnsi="Arial" w:cs="Arial"/>
          <w:b/>
          <w:sz w:val="22"/>
          <w:szCs w:val="22"/>
          <w:lang w:val="en-US"/>
        </w:rPr>
        <w:t>History</w:t>
      </w:r>
    </w:p>
    <w:p w:rsidR="00B05D7F" w:rsidRPr="00BF32FC" w:rsidRDefault="00B05D7F" w:rsidP="00B05D7F">
      <w:pPr>
        <w:spacing w:line="360" w:lineRule="auto"/>
        <w:jc w:val="both"/>
        <w:rPr>
          <w:rFonts w:ascii="Arial" w:hAnsi="Arial" w:cs="Arial"/>
          <w:b/>
          <w:sz w:val="22"/>
          <w:szCs w:val="22"/>
          <w:lang w:val="en-US"/>
        </w:rPr>
      </w:pPr>
    </w:p>
    <w:p w:rsidR="00B05D7F" w:rsidRPr="00BF32FC" w:rsidRDefault="00B05D7F" w:rsidP="00B05D7F">
      <w:pPr>
        <w:spacing w:line="360" w:lineRule="auto"/>
        <w:jc w:val="both"/>
        <w:rPr>
          <w:rFonts w:ascii="Arial" w:hAnsi="Arial" w:cs="Arial"/>
          <w:sz w:val="22"/>
          <w:szCs w:val="22"/>
          <w:shd w:val="clear" w:color="auto" w:fill="FFFFFF"/>
        </w:rPr>
      </w:pPr>
      <w:r w:rsidRPr="00BF32FC">
        <w:rPr>
          <w:rFonts w:ascii="Arial" w:hAnsi="Arial" w:cs="Arial"/>
          <w:sz w:val="22"/>
          <w:szCs w:val="22"/>
          <w:lang w:val="en-US"/>
        </w:rPr>
        <w:t xml:space="preserve">According to its history, Hanoi was named </w:t>
      </w:r>
      <w:proofErr w:type="spellStart"/>
      <w:r w:rsidRPr="00BF32FC">
        <w:rPr>
          <w:rFonts w:ascii="Arial" w:hAnsi="Arial" w:cs="Arial"/>
          <w:bCs/>
          <w:color w:val="252525"/>
          <w:sz w:val="22"/>
          <w:szCs w:val="22"/>
          <w:shd w:val="clear" w:color="auto" w:fill="FFFFFF"/>
        </w:rPr>
        <w:t>Thăng</w:t>
      </w:r>
      <w:proofErr w:type="spellEnd"/>
      <w:r w:rsidRPr="00BF32FC">
        <w:rPr>
          <w:rFonts w:ascii="Arial" w:hAnsi="Arial" w:cs="Arial"/>
          <w:bCs/>
          <w:color w:val="252525"/>
          <w:sz w:val="22"/>
          <w:szCs w:val="22"/>
          <w:shd w:val="clear" w:color="auto" w:fill="FFFFFF"/>
        </w:rPr>
        <w:t xml:space="preserve"> Long, means “Ascending Dragon” when the emperor, Ly Thai To in Ly Dynasty claimed to have seen a dragon ascending the Red River back in the year 1010. It was then changed to </w:t>
      </w:r>
      <w:proofErr w:type="spellStart"/>
      <w:r w:rsidRPr="00BF32FC">
        <w:rPr>
          <w:rFonts w:ascii="Arial" w:hAnsi="Arial" w:cs="Arial"/>
          <w:bCs/>
          <w:color w:val="252525"/>
          <w:sz w:val="22"/>
          <w:szCs w:val="22"/>
          <w:shd w:val="clear" w:color="auto" w:fill="FFFFFF"/>
        </w:rPr>
        <w:t>Đông</w:t>
      </w:r>
      <w:proofErr w:type="spellEnd"/>
      <w:r w:rsidRPr="00BF32FC">
        <w:rPr>
          <w:rFonts w:ascii="Arial" w:hAnsi="Arial" w:cs="Arial"/>
          <w:bCs/>
          <w:color w:val="252525"/>
          <w:sz w:val="22"/>
          <w:szCs w:val="22"/>
          <w:shd w:val="clear" w:color="auto" w:fill="FFFFFF"/>
        </w:rPr>
        <w:t xml:space="preserve"> </w:t>
      </w:r>
      <w:proofErr w:type="spellStart"/>
      <w:r w:rsidRPr="00BF32FC">
        <w:rPr>
          <w:rFonts w:ascii="Arial" w:hAnsi="Arial" w:cs="Arial"/>
          <w:bCs/>
          <w:color w:val="252525"/>
          <w:sz w:val="22"/>
          <w:szCs w:val="22"/>
          <w:shd w:val="clear" w:color="auto" w:fill="FFFFFF"/>
        </w:rPr>
        <w:t>Đô</w:t>
      </w:r>
      <w:proofErr w:type="spellEnd"/>
      <w:r w:rsidRPr="00BF32FC">
        <w:rPr>
          <w:rFonts w:ascii="Arial" w:hAnsi="Arial" w:cs="Arial"/>
          <w:bCs/>
          <w:color w:val="252525"/>
          <w:sz w:val="22"/>
          <w:szCs w:val="22"/>
          <w:shd w:val="clear" w:color="auto" w:fill="FFFFFF"/>
        </w:rPr>
        <w:t xml:space="preserve"> means ‘Eastern Metropolis’ during </w:t>
      </w:r>
      <w:proofErr w:type="spellStart"/>
      <w:r w:rsidRPr="00BF32FC">
        <w:rPr>
          <w:rFonts w:ascii="Arial" w:hAnsi="Arial" w:cs="Arial"/>
          <w:bCs/>
          <w:color w:val="252525"/>
          <w:sz w:val="22"/>
          <w:szCs w:val="22"/>
          <w:shd w:val="clear" w:color="auto" w:fill="FFFFFF"/>
        </w:rPr>
        <w:t>Hồ</w:t>
      </w:r>
      <w:proofErr w:type="spellEnd"/>
      <w:r w:rsidRPr="00BF32FC">
        <w:rPr>
          <w:rFonts w:ascii="Arial" w:hAnsi="Arial" w:cs="Arial"/>
          <w:bCs/>
          <w:color w:val="252525"/>
          <w:sz w:val="22"/>
          <w:szCs w:val="22"/>
          <w:shd w:val="clear" w:color="auto" w:fill="FFFFFF"/>
        </w:rPr>
        <w:t xml:space="preserve"> dynasty, later change to </w:t>
      </w:r>
      <w:proofErr w:type="spellStart"/>
      <w:r w:rsidRPr="00BF32FC">
        <w:rPr>
          <w:rFonts w:ascii="Arial" w:hAnsi="Arial" w:cs="Arial"/>
          <w:bCs/>
          <w:color w:val="252525"/>
          <w:sz w:val="22"/>
          <w:szCs w:val="22"/>
          <w:shd w:val="clear" w:color="auto" w:fill="FFFFFF"/>
        </w:rPr>
        <w:t>Đông</w:t>
      </w:r>
      <w:proofErr w:type="spellEnd"/>
      <w:r w:rsidRPr="00BF32FC">
        <w:rPr>
          <w:rFonts w:ascii="Arial" w:hAnsi="Arial" w:cs="Arial"/>
          <w:bCs/>
          <w:color w:val="252525"/>
          <w:sz w:val="22"/>
          <w:szCs w:val="22"/>
          <w:shd w:val="clear" w:color="auto" w:fill="FFFFFF"/>
        </w:rPr>
        <w:t xml:space="preserve"> </w:t>
      </w:r>
      <w:proofErr w:type="spellStart"/>
      <w:r w:rsidRPr="00BF32FC">
        <w:rPr>
          <w:rFonts w:ascii="Arial" w:hAnsi="Arial" w:cs="Arial"/>
          <w:bCs/>
          <w:color w:val="252525"/>
          <w:sz w:val="22"/>
          <w:szCs w:val="22"/>
          <w:shd w:val="clear" w:color="auto" w:fill="FFFFFF"/>
        </w:rPr>
        <w:t>Kinh</w:t>
      </w:r>
      <w:proofErr w:type="spellEnd"/>
      <w:r w:rsidRPr="00BF32FC">
        <w:rPr>
          <w:rFonts w:ascii="Arial" w:hAnsi="Arial" w:cs="Arial"/>
          <w:bCs/>
          <w:color w:val="252525"/>
          <w:sz w:val="22"/>
          <w:szCs w:val="22"/>
          <w:shd w:val="clear" w:color="auto" w:fill="FFFFFF"/>
        </w:rPr>
        <w:t xml:space="preserve"> means ‘Eastern Capital’ by</w:t>
      </w:r>
      <w:r w:rsidRPr="00BF32FC">
        <w:rPr>
          <w:rStyle w:val="apple-converted-space"/>
          <w:rFonts w:ascii="Arial" w:hAnsi="Arial" w:cs="Arial"/>
          <w:color w:val="252525"/>
          <w:sz w:val="22"/>
          <w:szCs w:val="22"/>
          <w:shd w:val="clear" w:color="auto" w:fill="FFFFFF"/>
        </w:rPr>
        <w:t> </w:t>
      </w:r>
      <w:proofErr w:type="spellStart"/>
      <w:r w:rsidRPr="00BF32FC">
        <w:rPr>
          <w:rFonts w:ascii="Arial" w:hAnsi="Arial" w:cs="Arial"/>
          <w:sz w:val="22"/>
          <w:szCs w:val="22"/>
          <w:shd w:val="clear" w:color="auto" w:fill="FFFFFF"/>
        </w:rPr>
        <w:t>Lê</w:t>
      </w:r>
      <w:proofErr w:type="spellEnd"/>
      <w:r w:rsidRPr="00BF32FC">
        <w:rPr>
          <w:rFonts w:ascii="Arial" w:hAnsi="Arial" w:cs="Arial"/>
          <w:sz w:val="22"/>
          <w:szCs w:val="22"/>
          <w:shd w:val="clear" w:color="auto" w:fill="FFFFFF"/>
        </w:rPr>
        <w:t xml:space="preserve"> dynasty</w:t>
      </w:r>
      <w:r w:rsidRPr="00BF32FC">
        <w:rPr>
          <w:rFonts w:ascii="Arial" w:hAnsi="Arial" w:cs="Arial"/>
          <w:bCs/>
          <w:color w:val="252525"/>
          <w:sz w:val="22"/>
          <w:szCs w:val="22"/>
          <w:shd w:val="clear" w:color="auto" w:fill="FFFFFF"/>
        </w:rPr>
        <w:t xml:space="preserve">. </w:t>
      </w:r>
      <w:r w:rsidRPr="00BF32FC">
        <w:rPr>
          <w:rFonts w:ascii="Arial" w:hAnsi="Arial" w:cs="Arial"/>
          <w:sz w:val="22"/>
          <w:szCs w:val="22"/>
          <w:lang w:val="en-US"/>
        </w:rPr>
        <w:t xml:space="preserve">Hanoi lies on the right bank of the Red River and under the King Minh </w:t>
      </w:r>
      <w:proofErr w:type="spellStart"/>
      <w:r w:rsidRPr="00BF32FC">
        <w:rPr>
          <w:rFonts w:ascii="Arial" w:hAnsi="Arial" w:cs="Arial"/>
          <w:sz w:val="22"/>
          <w:szCs w:val="22"/>
          <w:lang w:val="en-US"/>
        </w:rPr>
        <w:t>Mang</w:t>
      </w:r>
      <w:proofErr w:type="spellEnd"/>
      <w:r w:rsidRPr="00BF32FC">
        <w:rPr>
          <w:rFonts w:ascii="Arial" w:hAnsi="Arial" w:cs="Arial"/>
          <w:sz w:val="22"/>
          <w:szCs w:val="22"/>
          <w:lang w:val="en-US"/>
        </w:rPr>
        <w:t xml:space="preserve"> Dynasty,  laid the name </w:t>
      </w:r>
      <w:proofErr w:type="spellStart"/>
      <w:r w:rsidRPr="00BF32FC">
        <w:rPr>
          <w:rFonts w:ascii="Arial" w:hAnsi="Arial" w:cs="Arial"/>
          <w:bCs/>
          <w:color w:val="252525"/>
          <w:sz w:val="22"/>
          <w:szCs w:val="22"/>
          <w:shd w:val="clear" w:color="auto" w:fill="FFFFFF"/>
        </w:rPr>
        <w:t>Hà</w:t>
      </w:r>
      <w:proofErr w:type="spellEnd"/>
      <w:r w:rsidRPr="00BF32FC">
        <w:rPr>
          <w:rFonts w:ascii="Arial" w:hAnsi="Arial" w:cs="Arial"/>
          <w:bCs/>
          <w:color w:val="252525"/>
          <w:sz w:val="22"/>
          <w:szCs w:val="22"/>
          <w:shd w:val="clear" w:color="auto" w:fill="FFFFFF"/>
        </w:rPr>
        <w:t xml:space="preserve"> </w:t>
      </w:r>
      <w:proofErr w:type="spellStart"/>
      <w:r w:rsidRPr="00BF32FC">
        <w:rPr>
          <w:rFonts w:ascii="Arial" w:hAnsi="Arial" w:cs="Arial"/>
          <w:bCs/>
          <w:color w:val="252525"/>
          <w:sz w:val="22"/>
          <w:szCs w:val="22"/>
          <w:shd w:val="clear" w:color="auto" w:fill="FFFFFF"/>
        </w:rPr>
        <w:t>Nội</w:t>
      </w:r>
      <w:proofErr w:type="spellEnd"/>
      <w:r w:rsidRPr="00BF32FC">
        <w:rPr>
          <w:rStyle w:val="apple-converted-space"/>
          <w:rFonts w:ascii="Arial" w:hAnsi="Arial" w:cs="Arial"/>
          <w:color w:val="252525"/>
          <w:sz w:val="22"/>
          <w:szCs w:val="22"/>
          <w:shd w:val="clear" w:color="auto" w:fill="FFFFFF"/>
        </w:rPr>
        <w:t> </w:t>
      </w:r>
      <w:r w:rsidRPr="00BF32FC">
        <w:rPr>
          <w:rFonts w:ascii="Arial" w:hAnsi="Arial" w:cs="Arial"/>
          <w:sz w:val="22"/>
          <w:szCs w:val="22"/>
          <w:lang w:val="en-US"/>
        </w:rPr>
        <w:t>on the capital since 1831 means “a city lying between Rivers”, which indicates Red and Day rivers</w:t>
      </w:r>
      <w:r w:rsidRPr="00BF32FC">
        <w:rPr>
          <w:rFonts w:ascii="Arial" w:hAnsi="Arial" w:cs="Arial"/>
          <w:noProof/>
          <w:sz w:val="22"/>
          <w:szCs w:val="22"/>
          <w:lang w:val="en-US"/>
        </w:rPr>
        <w:t xml:space="preserve"> (Logan, 2000)</w:t>
      </w:r>
      <w:r w:rsidRPr="00BF32FC">
        <w:rPr>
          <w:rFonts w:ascii="Arial" w:hAnsi="Arial" w:cs="Arial"/>
          <w:sz w:val="22"/>
          <w:szCs w:val="22"/>
          <w:lang w:val="en-US"/>
        </w:rPr>
        <w:t>. According to United Nations Vietnam (2016), Millennial Anniversary of Hanoi was celebrated from 1 to 10 October 2010, marked</w:t>
      </w:r>
      <w:r w:rsidR="002D6A37">
        <w:rPr>
          <w:rFonts w:ascii="Arial" w:hAnsi="Arial" w:cs="Arial"/>
          <w:sz w:val="22"/>
          <w:szCs w:val="22"/>
          <w:lang w:val="en-US"/>
        </w:rPr>
        <w:t xml:space="preserve"> the</w:t>
      </w:r>
      <w:r w:rsidRPr="00BF32FC">
        <w:rPr>
          <w:rFonts w:ascii="Arial" w:hAnsi="Arial" w:cs="Arial"/>
          <w:sz w:val="22"/>
          <w:szCs w:val="22"/>
          <w:lang w:val="en-US"/>
        </w:rPr>
        <w:t xml:space="preserve"> </w:t>
      </w:r>
      <w:r w:rsidRPr="002D6A37">
        <w:rPr>
          <w:rFonts w:ascii="Arial" w:hAnsi="Arial" w:cs="Arial"/>
          <w:noProof/>
          <w:sz w:val="22"/>
          <w:szCs w:val="22"/>
          <w:lang w:val="en-US"/>
        </w:rPr>
        <w:t>1,000</w:t>
      </w:r>
      <w:r w:rsidRPr="002D6A37">
        <w:rPr>
          <w:rFonts w:ascii="Arial" w:hAnsi="Arial" w:cs="Arial"/>
          <w:noProof/>
          <w:sz w:val="22"/>
          <w:szCs w:val="22"/>
          <w:vertAlign w:val="superscript"/>
          <w:lang w:val="en-US"/>
        </w:rPr>
        <w:t>th</w:t>
      </w:r>
      <w:r w:rsidRPr="00BF32FC">
        <w:rPr>
          <w:rFonts w:ascii="Arial" w:hAnsi="Arial" w:cs="Arial"/>
          <w:sz w:val="22"/>
          <w:szCs w:val="22"/>
          <w:lang w:val="en-US"/>
        </w:rPr>
        <w:t xml:space="preserve"> anniversary of the foundation of the capital</w:t>
      </w:r>
      <w:r w:rsidRPr="00BF32FC">
        <w:rPr>
          <w:rStyle w:val="apple-converted-space"/>
          <w:rFonts w:ascii="Arial" w:hAnsi="Arial" w:cs="Arial"/>
          <w:color w:val="252525"/>
          <w:sz w:val="22"/>
          <w:szCs w:val="22"/>
          <w:shd w:val="clear" w:color="auto" w:fill="FFFFFF"/>
        </w:rPr>
        <w:t> </w:t>
      </w:r>
      <w:proofErr w:type="spellStart"/>
      <w:r w:rsidRPr="00BF32FC">
        <w:rPr>
          <w:rFonts w:ascii="Arial" w:hAnsi="Arial" w:cs="Arial"/>
          <w:sz w:val="22"/>
          <w:szCs w:val="22"/>
          <w:shd w:val="clear" w:color="auto" w:fill="FFFFFF"/>
        </w:rPr>
        <w:t>Thăng</w:t>
      </w:r>
      <w:proofErr w:type="spellEnd"/>
      <w:r w:rsidRPr="00BF32FC">
        <w:rPr>
          <w:rFonts w:ascii="Arial" w:hAnsi="Arial" w:cs="Arial"/>
          <w:sz w:val="22"/>
          <w:szCs w:val="22"/>
          <w:shd w:val="clear" w:color="auto" w:fill="FFFFFF"/>
        </w:rPr>
        <w:t xml:space="preserve"> Long</w:t>
      </w:r>
      <w:r w:rsidRPr="00BF32FC">
        <w:rPr>
          <w:rFonts w:ascii="Arial" w:hAnsi="Arial" w:cs="Arial"/>
          <w:sz w:val="22"/>
          <w:szCs w:val="22"/>
          <w:lang w:val="en-US"/>
        </w:rPr>
        <w:t xml:space="preserve"> by Emperor </w:t>
      </w:r>
      <w:proofErr w:type="spellStart"/>
      <w:r w:rsidRPr="00BF32FC">
        <w:rPr>
          <w:rFonts w:ascii="Arial" w:hAnsi="Arial" w:cs="Arial"/>
          <w:sz w:val="22"/>
          <w:szCs w:val="22"/>
          <w:shd w:val="clear" w:color="auto" w:fill="FFFFFF"/>
        </w:rPr>
        <w:t>Lý</w:t>
      </w:r>
      <w:proofErr w:type="spellEnd"/>
      <w:r w:rsidRPr="00BF32FC">
        <w:rPr>
          <w:rFonts w:ascii="Arial" w:hAnsi="Arial" w:cs="Arial"/>
          <w:sz w:val="22"/>
          <w:szCs w:val="22"/>
          <w:shd w:val="clear" w:color="auto" w:fill="FFFFFF"/>
        </w:rPr>
        <w:t xml:space="preserve"> </w:t>
      </w:r>
      <w:proofErr w:type="spellStart"/>
      <w:r w:rsidRPr="00BF32FC">
        <w:rPr>
          <w:rFonts w:ascii="Arial" w:hAnsi="Arial" w:cs="Arial"/>
          <w:sz w:val="22"/>
          <w:szCs w:val="22"/>
          <w:shd w:val="clear" w:color="auto" w:fill="FFFFFF"/>
        </w:rPr>
        <w:t>Thái</w:t>
      </w:r>
      <w:proofErr w:type="spellEnd"/>
      <w:r w:rsidRPr="00BF32FC">
        <w:rPr>
          <w:rFonts w:ascii="Arial" w:hAnsi="Arial" w:cs="Arial"/>
          <w:sz w:val="22"/>
          <w:szCs w:val="22"/>
          <w:shd w:val="clear" w:color="auto" w:fill="FFFFFF"/>
        </w:rPr>
        <w:t xml:space="preserve"> </w:t>
      </w:r>
      <w:proofErr w:type="spellStart"/>
      <w:r w:rsidRPr="00BF32FC">
        <w:rPr>
          <w:rFonts w:ascii="Arial" w:hAnsi="Arial" w:cs="Arial"/>
          <w:sz w:val="22"/>
          <w:szCs w:val="22"/>
          <w:shd w:val="clear" w:color="auto" w:fill="FFFFFF"/>
        </w:rPr>
        <w:t>Tổ</w:t>
      </w:r>
      <w:proofErr w:type="spellEnd"/>
      <w:r w:rsidRPr="00BF32FC">
        <w:rPr>
          <w:rFonts w:ascii="Arial" w:hAnsi="Arial" w:cs="Arial"/>
          <w:sz w:val="22"/>
          <w:szCs w:val="22"/>
          <w:shd w:val="clear" w:color="auto" w:fill="FFFFFF"/>
        </w:rPr>
        <w:t>. This makes Hanoi as the antique and dynamic capital of Vietnam that rich with its cultural and heritage.</w:t>
      </w:r>
    </w:p>
    <w:p w:rsidR="00B05D7F" w:rsidRPr="00BF32FC" w:rsidRDefault="00B05D7F" w:rsidP="00B05D7F">
      <w:pPr>
        <w:spacing w:line="360" w:lineRule="auto"/>
        <w:ind w:firstLine="720"/>
        <w:jc w:val="both"/>
        <w:rPr>
          <w:rFonts w:ascii="Arial" w:hAnsi="Arial" w:cs="Arial"/>
          <w:sz w:val="22"/>
          <w:szCs w:val="22"/>
          <w:shd w:val="clear" w:color="auto" w:fill="FFFFFF"/>
        </w:rPr>
      </w:pPr>
    </w:p>
    <w:p w:rsidR="00B05D7F" w:rsidRPr="00BF32FC" w:rsidRDefault="00B05D7F" w:rsidP="00B05D7F">
      <w:pPr>
        <w:spacing w:line="360" w:lineRule="auto"/>
        <w:jc w:val="both"/>
        <w:rPr>
          <w:rFonts w:ascii="Arial" w:hAnsi="Arial" w:cs="Arial"/>
          <w:b/>
          <w:sz w:val="22"/>
          <w:szCs w:val="22"/>
          <w:shd w:val="clear" w:color="auto" w:fill="FFFFFF"/>
        </w:rPr>
      </w:pPr>
      <w:proofErr w:type="spellStart"/>
      <w:r w:rsidRPr="00BF32FC">
        <w:rPr>
          <w:rFonts w:ascii="Arial" w:hAnsi="Arial" w:cs="Arial"/>
          <w:b/>
          <w:sz w:val="22"/>
          <w:szCs w:val="22"/>
          <w:shd w:val="clear" w:color="auto" w:fill="FFFFFF"/>
        </w:rPr>
        <w:t>Hanoian</w:t>
      </w:r>
      <w:proofErr w:type="spellEnd"/>
      <w:r w:rsidRPr="00BF32FC">
        <w:rPr>
          <w:rFonts w:ascii="Arial" w:hAnsi="Arial" w:cs="Arial"/>
          <w:b/>
          <w:sz w:val="22"/>
          <w:szCs w:val="22"/>
          <w:shd w:val="clear" w:color="auto" w:fill="FFFFFF"/>
        </w:rPr>
        <w:t xml:space="preserve"> Culture</w:t>
      </w:r>
    </w:p>
    <w:p w:rsidR="00B05D7F" w:rsidRDefault="00B05D7F" w:rsidP="00B05D7F">
      <w:pPr>
        <w:spacing w:line="360" w:lineRule="auto"/>
        <w:jc w:val="both"/>
        <w:rPr>
          <w:rFonts w:ascii="Arial" w:hAnsi="Arial" w:cs="Arial"/>
          <w:sz w:val="22"/>
          <w:szCs w:val="22"/>
          <w:shd w:val="clear" w:color="auto" w:fill="FFFFFF"/>
        </w:rPr>
      </w:pPr>
    </w:p>
    <w:p w:rsidR="00B05D7F" w:rsidRPr="00BF32FC" w:rsidRDefault="00B05D7F" w:rsidP="00B05D7F">
      <w:pPr>
        <w:spacing w:line="360" w:lineRule="auto"/>
        <w:jc w:val="both"/>
        <w:rPr>
          <w:rFonts w:ascii="Arial" w:hAnsi="Arial" w:cs="Arial"/>
          <w:sz w:val="22"/>
          <w:szCs w:val="22"/>
          <w:shd w:val="clear" w:color="auto" w:fill="FFFFFF"/>
        </w:rPr>
      </w:pPr>
      <w:proofErr w:type="spellStart"/>
      <w:r w:rsidRPr="00BF32FC">
        <w:rPr>
          <w:rFonts w:ascii="Arial" w:hAnsi="Arial" w:cs="Arial"/>
          <w:sz w:val="22"/>
          <w:szCs w:val="22"/>
          <w:shd w:val="clear" w:color="auto" w:fill="FFFFFF"/>
        </w:rPr>
        <w:t>Hanoian</w:t>
      </w:r>
      <w:proofErr w:type="spellEnd"/>
      <w:r w:rsidRPr="00BF32FC">
        <w:rPr>
          <w:rFonts w:ascii="Arial" w:hAnsi="Arial" w:cs="Arial"/>
          <w:sz w:val="22"/>
          <w:szCs w:val="22"/>
          <w:shd w:val="clear" w:color="auto" w:fill="FFFFFF"/>
        </w:rPr>
        <w:t xml:space="preserve"> has a betel chewing tradition and tableware of Hanoi betel </w:t>
      </w:r>
      <w:r w:rsidRPr="002D6A37">
        <w:rPr>
          <w:rFonts w:ascii="Arial" w:hAnsi="Arial" w:cs="Arial"/>
          <w:noProof/>
          <w:sz w:val="22"/>
          <w:szCs w:val="22"/>
          <w:shd w:val="clear" w:color="auto" w:fill="FFFFFF"/>
        </w:rPr>
        <w:t>includes</w:t>
      </w:r>
      <w:r w:rsidRPr="00BF32FC">
        <w:rPr>
          <w:rFonts w:ascii="Arial" w:hAnsi="Arial" w:cs="Arial"/>
          <w:sz w:val="22"/>
          <w:szCs w:val="22"/>
          <w:shd w:val="clear" w:color="auto" w:fill="FFFFFF"/>
        </w:rPr>
        <w:t xml:space="preserve"> copper tray, silver carving lime tube, lime tube touches and brass spittoons</w:t>
      </w:r>
      <w:r w:rsidRPr="00BF32FC">
        <w:rPr>
          <w:rFonts w:ascii="Arial" w:hAnsi="Arial" w:cs="Arial"/>
          <w:noProof/>
          <w:sz w:val="22"/>
          <w:szCs w:val="22"/>
          <w:shd w:val="clear" w:color="auto" w:fill="FFFFFF"/>
          <w:lang w:val="en-US"/>
        </w:rPr>
        <w:t xml:space="preserve"> (Vietnam National Administration of Tourism Corporation, 2015)</w:t>
      </w:r>
      <w:r w:rsidRPr="00BF32FC">
        <w:rPr>
          <w:rFonts w:ascii="Arial" w:hAnsi="Arial" w:cs="Arial"/>
          <w:sz w:val="22"/>
          <w:szCs w:val="22"/>
          <w:shd w:val="clear" w:color="auto" w:fill="FFFFFF"/>
        </w:rPr>
        <w:t xml:space="preserve">. For marriage tradition for </w:t>
      </w:r>
      <w:proofErr w:type="spellStart"/>
      <w:r w:rsidRPr="00BF32FC">
        <w:rPr>
          <w:rFonts w:ascii="Arial" w:hAnsi="Arial" w:cs="Arial"/>
          <w:sz w:val="22"/>
          <w:szCs w:val="22"/>
          <w:shd w:val="clear" w:color="auto" w:fill="FFFFFF"/>
        </w:rPr>
        <w:t>Hanoian</w:t>
      </w:r>
      <w:proofErr w:type="spellEnd"/>
      <w:r w:rsidRPr="00BF32FC">
        <w:rPr>
          <w:rFonts w:ascii="Arial" w:hAnsi="Arial" w:cs="Arial"/>
          <w:sz w:val="22"/>
          <w:szCs w:val="22"/>
          <w:shd w:val="clear" w:color="auto" w:fill="FFFFFF"/>
        </w:rPr>
        <w:t xml:space="preserve"> will start with engagement ceremony. Groom’s family will </w:t>
      </w:r>
      <w:r w:rsidRPr="002D6A37">
        <w:rPr>
          <w:rFonts w:ascii="Arial" w:hAnsi="Arial" w:cs="Arial"/>
          <w:noProof/>
          <w:sz w:val="22"/>
          <w:szCs w:val="22"/>
          <w:shd w:val="clear" w:color="auto" w:fill="FFFFFF"/>
        </w:rPr>
        <w:t>bring</w:t>
      </w:r>
      <w:r w:rsidRPr="00BF32FC">
        <w:rPr>
          <w:rFonts w:ascii="Arial" w:hAnsi="Arial" w:cs="Arial"/>
          <w:sz w:val="22"/>
          <w:szCs w:val="22"/>
          <w:shd w:val="clear" w:color="auto" w:fill="FFFFFF"/>
        </w:rPr>
        <w:t xml:space="preserve"> wedding presents to the bride’s family in order to ask for marriage followed by the real wedding ceremony. </w:t>
      </w:r>
      <w:proofErr w:type="spellStart"/>
      <w:r w:rsidRPr="00BF32FC">
        <w:rPr>
          <w:rFonts w:ascii="Arial" w:hAnsi="Arial" w:cs="Arial"/>
          <w:sz w:val="22"/>
          <w:szCs w:val="22"/>
          <w:shd w:val="clear" w:color="auto" w:fill="FFFFFF"/>
        </w:rPr>
        <w:t>Hanoian</w:t>
      </w:r>
      <w:proofErr w:type="spellEnd"/>
      <w:r w:rsidRPr="00BF32FC">
        <w:rPr>
          <w:rFonts w:ascii="Arial" w:hAnsi="Arial" w:cs="Arial"/>
          <w:sz w:val="22"/>
          <w:szCs w:val="22"/>
          <w:shd w:val="clear" w:color="auto" w:fill="FFFFFF"/>
        </w:rPr>
        <w:t xml:space="preserve"> people have a traditional hospitality in respecting guests, teachers and elder generations show high and good morale to younger generations</w:t>
      </w:r>
      <w:r w:rsidRPr="00BF32FC">
        <w:rPr>
          <w:rFonts w:ascii="Arial" w:hAnsi="Arial" w:cs="Arial"/>
          <w:noProof/>
          <w:sz w:val="22"/>
          <w:szCs w:val="22"/>
          <w:shd w:val="clear" w:color="auto" w:fill="FFFFFF"/>
          <w:lang w:val="en-US"/>
        </w:rPr>
        <w:t xml:space="preserve"> (Nhung, 2008)</w:t>
      </w:r>
      <w:r w:rsidRPr="00BF32FC">
        <w:rPr>
          <w:rFonts w:ascii="Arial" w:hAnsi="Arial" w:cs="Arial"/>
          <w:sz w:val="22"/>
          <w:szCs w:val="22"/>
          <w:shd w:val="clear" w:color="auto" w:fill="FFFFFF"/>
        </w:rPr>
        <w:t>.</w:t>
      </w:r>
    </w:p>
    <w:p w:rsidR="00B05D7F" w:rsidRPr="00BF32FC" w:rsidRDefault="00B05D7F" w:rsidP="00B05D7F">
      <w:pPr>
        <w:spacing w:line="360" w:lineRule="auto"/>
        <w:jc w:val="both"/>
        <w:rPr>
          <w:rFonts w:ascii="Arial" w:hAnsi="Arial" w:cs="Arial"/>
          <w:sz w:val="22"/>
          <w:szCs w:val="22"/>
          <w:shd w:val="clear" w:color="auto" w:fill="FFFFFF"/>
        </w:rPr>
      </w:pPr>
      <w:r w:rsidRPr="00BF32FC">
        <w:rPr>
          <w:rFonts w:ascii="Arial" w:hAnsi="Arial" w:cs="Arial"/>
          <w:sz w:val="22"/>
          <w:szCs w:val="22"/>
          <w:shd w:val="clear" w:color="auto" w:fill="FFFFFF"/>
        </w:rPr>
        <w:lastRenderedPageBreak/>
        <w:tab/>
        <w:t>Traditional Costumes of Vietnamese people tend to be very simple where men wear brown shirts and white trousers, a long gown with slits on either side, together with</w:t>
      </w:r>
      <w:r w:rsidR="002D6A37">
        <w:rPr>
          <w:rFonts w:ascii="Arial" w:hAnsi="Arial" w:cs="Arial"/>
          <w:sz w:val="22"/>
          <w:szCs w:val="22"/>
          <w:shd w:val="clear" w:color="auto" w:fill="FFFFFF"/>
        </w:rPr>
        <w:t xml:space="preserve"> a</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turban</w:t>
      </w:r>
      <w:r w:rsidRPr="00BF32FC">
        <w:rPr>
          <w:rFonts w:ascii="Arial" w:hAnsi="Arial" w:cs="Arial"/>
          <w:sz w:val="22"/>
          <w:szCs w:val="22"/>
          <w:shd w:val="clear" w:color="auto" w:fill="FFFFFF"/>
        </w:rPr>
        <w:t xml:space="preserve"> made of cotton or silk during formal ceremonies. Whereas, women wear a special </w:t>
      </w:r>
      <w:r w:rsidRPr="002D6A37">
        <w:rPr>
          <w:rFonts w:ascii="Arial" w:hAnsi="Arial" w:cs="Arial"/>
          <w:noProof/>
          <w:sz w:val="22"/>
          <w:szCs w:val="22"/>
          <w:shd w:val="clear" w:color="auto" w:fill="FFFFFF"/>
        </w:rPr>
        <w:t>three</w:t>
      </w:r>
      <w:r w:rsidR="002D6A37">
        <w:rPr>
          <w:rFonts w:ascii="Arial" w:hAnsi="Arial" w:cs="Arial"/>
          <w:noProof/>
          <w:sz w:val="22"/>
          <w:szCs w:val="22"/>
          <w:shd w:val="clear" w:color="auto" w:fill="FFFFFF"/>
        </w:rPr>
        <w:t>-</w:t>
      </w:r>
      <w:r w:rsidRPr="002D6A37">
        <w:rPr>
          <w:rFonts w:ascii="Arial" w:hAnsi="Arial" w:cs="Arial"/>
          <w:noProof/>
          <w:sz w:val="22"/>
          <w:szCs w:val="22"/>
          <w:shd w:val="clear" w:color="auto" w:fill="FFFFFF"/>
        </w:rPr>
        <w:t>layered</w:t>
      </w:r>
      <w:r w:rsidRPr="00BF32FC">
        <w:rPr>
          <w:rFonts w:ascii="Arial" w:hAnsi="Arial" w:cs="Arial"/>
          <w:sz w:val="22"/>
          <w:szCs w:val="22"/>
          <w:shd w:val="clear" w:color="auto" w:fill="FFFFFF"/>
        </w:rPr>
        <w:t xml:space="preserve"> dress called “</w:t>
      </w:r>
      <w:proofErr w:type="spellStart"/>
      <w:r w:rsidRPr="00BF32FC">
        <w:rPr>
          <w:rFonts w:ascii="Arial" w:hAnsi="Arial" w:cs="Arial"/>
          <w:sz w:val="22"/>
          <w:szCs w:val="22"/>
          <w:shd w:val="clear" w:color="auto" w:fill="FFFFFF"/>
        </w:rPr>
        <w:t>Ao</w:t>
      </w:r>
      <w:proofErr w:type="spellEnd"/>
      <w:r w:rsidRPr="00BF32FC">
        <w:rPr>
          <w:rFonts w:ascii="Arial" w:hAnsi="Arial" w:cs="Arial"/>
          <w:sz w:val="22"/>
          <w:szCs w:val="22"/>
          <w:shd w:val="clear" w:color="auto" w:fill="FFFFFF"/>
        </w:rPr>
        <w:t xml:space="preserve"> </w:t>
      </w:r>
      <w:proofErr w:type="spellStart"/>
      <w:r w:rsidRPr="00BF32FC">
        <w:rPr>
          <w:rFonts w:ascii="Arial" w:hAnsi="Arial" w:cs="Arial"/>
          <w:sz w:val="22"/>
          <w:szCs w:val="22"/>
          <w:shd w:val="clear" w:color="auto" w:fill="FFFFFF"/>
        </w:rPr>
        <w:t>dai</w:t>
      </w:r>
      <w:proofErr w:type="spellEnd"/>
      <w:r w:rsidRPr="00BF32FC">
        <w:rPr>
          <w:rFonts w:ascii="Arial" w:hAnsi="Arial" w:cs="Arial"/>
          <w:sz w:val="22"/>
          <w:szCs w:val="22"/>
          <w:shd w:val="clear" w:color="auto" w:fill="FFFFFF"/>
        </w:rPr>
        <w:t xml:space="preserve">”, a long gown with slits on either side. The outer garment has three layers is called “Au </w:t>
      </w:r>
      <w:r w:rsidRPr="002D6A37">
        <w:rPr>
          <w:rFonts w:ascii="Arial" w:hAnsi="Arial" w:cs="Arial"/>
          <w:noProof/>
          <w:sz w:val="22"/>
          <w:szCs w:val="22"/>
          <w:shd w:val="clear" w:color="auto" w:fill="FFFFFF"/>
        </w:rPr>
        <w:t>t</w:t>
      </w:r>
      <w:r w:rsidR="002D6A37" w:rsidRPr="002D6A37">
        <w:rPr>
          <w:rFonts w:ascii="Arial" w:hAnsi="Arial" w:cs="Arial"/>
          <w:noProof/>
          <w:sz w:val="22"/>
          <w:szCs w:val="22"/>
          <w:shd w:val="clear" w:color="auto" w:fill="FFFFFF"/>
        </w:rPr>
        <w:t>u</w:t>
      </w:r>
      <w:r w:rsidRPr="00BF32FC">
        <w:rPr>
          <w:rFonts w:ascii="Arial" w:hAnsi="Arial" w:cs="Arial"/>
          <w:sz w:val="22"/>
          <w:szCs w:val="22"/>
          <w:shd w:val="clear" w:color="auto" w:fill="FFFFFF"/>
        </w:rPr>
        <w:t xml:space="preserve"> </w:t>
      </w:r>
      <w:proofErr w:type="gramStart"/>
      <w:r w:rsidRPr="00BF32FC">
        <w:rPr>
          <w:rFonts w:ascii="Arial" w:hAnsi="Arial" w:cs="Arial"/>
          <w:sz w:val="22"/>
          <w:szCs w:val="22"/>
          <w:shd w:val="clear" w:color="auto" w:fill="FFFFFF"/>
        </w:rPr>
        <w:t>Than</w:t>
      </w:r>
      <w:proofErr w:type="gramEnd"/>
      <w:r w:rsidRPr="00BF32FC">
        <w:rPr>
          <w:rFonts w:ascii="Arial" w:hAnsi="Arial" w:cs="Arial"/>
          <w:sz w:val="22"/>
          <w:szCs w:val="22"/>
          <w:shd w:val="clear" w:color="auto" w:fill="FFFFFF"/>
        </w:rPr>
        <w:t>”</w:t>
      </w:r>
      <w:r w:rsidRPr="00BF32FC">
        <w:rPr>
          <w:rFonts w:ascii="Arial" w:hAnsi="Arial" w:cs="Arial"/>
          <w:noProof/>
          <w:sz w:val="22"/>
          <w:szCs w:val="22"/>
          <w:shd w:val="clear" w:color="auto" w:fill="FFFFFF"/>
          <w:lang w:val="en-US"/>
        </w:rPr>
        <w:t xml:space="preserve"> (Vietnam National Administration of Tourism Corporation, 2015)</w:t>
      </w:r>
    </w:p>
    <w:p w:rsidR="00B05D7F" w:rsidRPr="00BF32FC" w:rsidRDefault="00B05D7F" w:rsidP="00B05D7F">
      <w:pPr>
        <w:spacing w:line="360" w:lineRule="auto"/>
        <w:jc w:val="both"/>
        <w:rPr>
          <w:rFonts w:ascii="Arial" w:hAnsi="Arial" w:cs="Arial"/>
          <w:sz w:val="22"/>
          <w:szCs w:val="22"/>
          <w:shd w:val="clear" w:color="auto" w:fill="FFFFFF"/>
        </w:rPr>
      </w:pPr>
      <w:r w:rsidRPr="00BF32FC">
        <w:rPr>
          <w:rFonts w:ascii="Arial" w:hAnsi="Arial" w:cs="Arial"/>
          <w:sz w:val="22"/>
          <w:szCs w:val="22"/>
          <w:shd w:val="clear" w:color="auto" w:fill="FFFFFF"/>
        </w:rPr>
        <w:tab/>
      </w:r>
    </w:p>
    <w:p w:rsidR="00B05D7F" w:rsidRPr="00BF32FC" w:rsidRDefault="00B05D7F" w:rsidP="00B05D7F">
      <w:pPr>
        <w:spacing w:line="360" w:lineRule="auto"/>
        <w:jc w:val="both"/>
        <w:rPr>
          <w:rFonts w:ascii="Arial" w:hAnsi="Arial" w:cs="Arial"/>
          <w:b/>
          <w:sz w:val="22"/>
          <w:szCs w:val="22"/>
          <w:shd w:val="clear" w:color="auto" w:fill="FFFFFF"/>
        </w:rPr>
      </w:pPr>
      <w:r w:rsidRPr="00BF32FC">
        <w:rPr>
          <w:rFonts w:ascii="Arial" w:hAnsi="Arial" w:cs="Arial"/>
          <w:b/>
          <w:sz w:val="22"/>
          <w:szCs w:val="22"/>
          <w:shd w:val="clear" w:color="auto" w:fill="FFFFFF"/>
        </w:rPr>
        <w:t>Attractions</w:t>
      </w:r>
    </w:p>
    <w:p w:rsidR="00B05D7F" w:rsidRDefault="00B05D7F" w:rsidP="00B05D7F">
      <w:pPr>
        <w:spacing w:line="360" w:lineRule="auto"/>
        <w:jc w:val="both"/>
        <w:rPr>
          <w:rFonts w:ascii="Arial" w:hAnsi="Arial" w:cs="Arial"/>
          <w:sz w:val="22"/>
          <w:szCs w:val="22"/>
          <w:shd w:val="clear" w:color="auto" w:fill="FFFFFF"/>
        </w:rPr>
      </w:pPr>
    </w:p>
    <w:p w:rsidR="00B05D7F" w:rsidRPr="00BF32FC" w:rsidRDefault="00B05D7F" w:rsidP="00B05D7F">
      <w:pPr>
        <w:spacing w:line="360" w:lineRule="auto"/>
        <w:jc w:val="both"/>
        <w:rPr>
          <w:rFonts w:ascii="Arial" w:hAnsi="Arial" w:cs="Arial"/>
          <w:sz w:val="22"/>
          <w:szCs w:val="22"/>
          <w:shd w:val="clear" w:color="auto" w:fill="FFFFFF"/>
        </w:rPr>
      </w:pPr>
      <w:r w:rsidRPr="00BF32FC">
        <w:rPr>
          <w:rFonts w:ascii="Arial" w:hAnsi="Arial" w:cs="Arial"/>
          <w:sz w:val="22"/>
          <w:szCs w:val="22"/>
          <w:shd w:val="clear" w:color="auto" w:fill="FFFFFF"/>
        </w:rPr>
        <w:t xml:space="preserve">According to </w:t>
      </w:r>
      <w:r w:rsidRPr="00BF32FC">
        <w:rPr>
          <w:rFonts w:ascii="Arial" w:hAnsi="Arial" w:cs="Arial"/>
          <w:noProof/>
          <w:sz w:val="22"/>
          <w:szCs w:val="22"/>
          <w:shd w:val="clear" w:color="auto" w:fill="FFFFFF"/>
          <w:lang w:val="en-US"/>
        </w:rPr>
        <w:t xml:space="preserve">Nick Ray </w:t>
      </w:r>
      <w:r w:rsidRPr="002D6A37">
        <w:rPr>
          <w:rFonts w:ascii="Arial" w:hAnsi="Arial" w:cs="Arial"/>
          <w:noProof/>
          <w:sz w:val="22"/>
          <w:szCs w:val="22"/>
          <w:shd w:val="clear" w:color="auto" w:fill="FFFFFF"/>
          <w:lang w:val="en-US"/>
        </w:rPr>
        <w:t>(2005),</w:t>
      </w:r>
      <w:r w:rsidR="002D6A37">
        <w:rPr>
          <w:rFonts w:ascii="Arial" w:hAnsi="Arial" w:cs="Arial"/>
          <w:noProof/>
          <w:sz w:val="22"/>
          <w:szCs w:val="22"/>
          <w:shd w:val="clear" w:color="auto" w:fill="FFFFFF"/>
          <w:lang w:val="en-US"/>
        </w:rPr>
        <w:t xml:space="preserve"> </w:t>
      </w:r>
      <w:r w:rsidRPr="002D6A37">
        <w:rPr>
          <w:rFonts w:ascii="Arial" w:hAnsi="Arial" w:cs="Arial"/>
          <w:noProof/>
          <w:sz w:val="22"/>
          <w:szCs w:val="22"/>
          <w:shd w:val="clear" w:color="auto" w:fill="FFFFFF"/>
        </w:rPr>
        <w:t>The</w:t>
      </w:r>
      <w:r w:rsidRPr="00BF32FC">
        <w:rPr>
          <w:rFonts w:ascii="Arial" w:hAnsi="Arial" w:cs="Arial"/>
          <w:sz w:val="22"/>
          <w:szCs w:val="22"/>
          <w:shd w:val="clear" w:color="auto" w:fill="FFFFFF"/>
        </w:rPr>
        <w:t xml:space="preserve"> City of Hanoi attractiveness are from the fine combination of natural beauty with ancient colonial architecture and cultural religious features as it has more than 1000 years of history as</w:t>
      </w:r>
      <w:r w:rsidR="002D6A37">
        <w:rPr>
          <w:rFonts w:ascii="Arial" w:hAnsi="Arial" w:cs="Arial"/>
          <w:sz w:val="22"/>
          <w:szCs w:val="22"/>
          <w:shd w:val="clear" w:color="auto" w:fill="FFFFFF"/>
        </w:rPr>
        <w:t xml:space="preserve"> a</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capital</w:t>
      </w:r>
      <w:r w:rsidRPr="00BF32FC">
        <w:rPr>
          <w:rFonts w:ascii="Arial" w:hAnsi="Arial" w:cs="Arial"/>
          <w:sz w:val="22"/>
          <w:szCs w:val="22"/>
          <w:shd w:val="clear" w:color="auto" w:fill="FFFFFF"/>
        </w:rPr>
        <w:t xml:space="preserve"> city of Vietnam. One of the must- see attractions is Tran </w:t>
      </w:r>
      <w:proofErr w:type="spellStart"/>
      <w:r w:rsidRPr="00BF32FC">
        <w:rPr>
          <w:rFonts w:ascii="Arial" w:hAnsi="Arial" w:cs="Arial"/>
          <w:sz w:val="22"/>
          <w:szCs w:val="22"/>
          <w:shd w:val="clear" w:color="auto" w:fill="FFFFFF"/>
        </w:rPr>
        <w:t>Quoc</w:t>
      </w:r>
      <w:proofErr w:type="spellEnd"/>
      <w:r w:rsidRPr="00BF32FC">
        <w:rPr>
          <w:rFonts w:ascii="Arial" w:hAnsi="Arial" w:cs="Arial"/>
          <w:sz w:val="22"/>
          <w:szCs w:val="22"/>
          <w:shd w:val="clear" w:color="auto" w:fill="FFFFFF"/>
        </w:rPr>
        <w:t xml:space="preserve"> Pagoda, one of the oldest </w:t>
      </w:r>
      <w:proofErr w:type="gramStart"/>
      <w:r w:rsidRPr="00BF32FC">
        <w:rPr>
          <w:rFonts w:ascii="Arial" w:hAnsi="Arial" w:cs="Arial"/>
          <w:sz w:val="22"/>
          <w:szCs w:val="22"/>
          <w:shd w:val="clear" w:color="auto" w:fill="FFFFFF"/>
        </w:rPr>
        <w:t>pagoda</w:t>
      </w:r>
      <w:proofErr w:type="gramEnd"/>
      <w:r w:rsidRPr="00BF32FC">
        <w:rPr>
          <w:rFonts w:ascii="Arial" w:hAnsi="Arial" w:cs="Arial"/>
          <w:sz w:val="22"/>
          <w:szCs w:val="22"/>
          <w:shd w:val="clear" w:color="auto" w:fill="FFFFFF"/>
        </w:rPr>
        <w:t xml:space="preserve"> in Vietnam on the eastern shore of West Lake. Has a role of</w:t>
      </w:r>
      <w:r w:rsidR="002D6A37">
        <w:rPr>
          <w:rFonts w:ascii="Arial" w:hAnsi="Arial" w:cs="Arial"/>
          <w:sz w:val="22"/>
          <w:szCs w:val="22"/>
          <w:shd w:val="clear" w:color="auto" w:fill="FFFFFF"/>
        </w:rPr>
        <w:t xml:space="preserve"> a</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symbol</w:t>
      </w:r>
      <w:r w:rsidRPr="00BF32FC">
        <w:rPr>
          <w:rFonts w:ascii="Arial" w:hAnsi="Arial" w:cs="Arial"/>
          <w:sz w:val="22"/>
          <w:szCs w:val="22"/>
          <w:shd w:val="clear" w:color="auto" w:fill="FFFFFF"/>
        </w:rPr>
        <w:t xml:space="preserve"> of Buddhism, the impressive pagoda structures just off the roads that </w:t>
      </w:r>
      <w:r w:rsidRPr="002D6A37">
        <w:rPr>
          <w:rFonts w:ascii="Arial" w:hAnsi="Arial" w:cs="Arial"/>
          <w:noProof/>
          <w:sz w:val="22"/>
          <w:szCs w:val="22"/>
          <w:shd w:val="clear" w:color="auto" w:fill="FFFFFF"/>
        </w:rPr>
        <w:t>divide</w:t>
      </w:r>
      <w:r w:rsidRPr="00BF32FC">
        <w:rPr>
          <w:rFonts w:ascii="Arial" w:hAnsi="Arial" w:cs="Arial"/>
          <w:sz w:val="22"/>
          <w:szCs w:val="22"/>
          <w:shd w:val="clear" w:color="auto" w:fill="FFFFFF"/>
        </w:rPr>
        <w:t xml:space="preserve"> West Lake and </w:t>
      </w:r>
      <w:proofErr w:type="spellStart"/>
      <w:r w:rsidRPr="00BF32FC">
        <w:rPr>
          <w:rFonts w:ascii="Arial" w:hAnsi="Arial" w:cs="Arial"/>
          <w:sz w:val="22"/>
          <w:szCs w:val="22"/>
          <w:shd w:val="clear" w:color="auto" w:fill="FFFFFF"/>
        </w:rPr>
        <w:t>Truc</w:t>
      </w:r>
      <w:proofErr w:type="spellEnd"/>
      <w:r w:rsidRPr="00BF32FC">
        <w:rPr>
          <w:rFonts w:ascii="Arial" w:hAnsi="Arial" w:cs="Arial"/>
          <w:sz w:val="22"/>
          <w:szCs w:val="22"/>
          <w:shd w:val="clear" w:color="auto" w:fill="FFFFFF"/>
        </w:rPr>
        <w:t xml:space="preserve"> Bach Lake. Another popular place for recreation for tourist and local residents in Hanoi is urban lake named as West Lake </w:t>
      </w:r>
      <w:r w:rsidRPr="00BF32FC">
        <w:rPr>
          <w:rFonts w:ascii="Arial" w:hAnsi="Arial" w:cs="Arial"/>
          <w:color w:val="252525"/>
          <w:sz w:val="22"/>
          <w:szCs w:val="22"/>
          <w:shd w:val="clear" w:color="auto" w:fill="FFFFFF"/>
        </w:rPr>
        <w:t>(</w:t>
      </w:r>
      <w:proofErr w:type="spellStart"/>
      <w:r w:rsidRPr="00BF32FC">
        <w:rPr>
          <w:rFonts w:ascii="Arial" w:hAnsi="Arial" w:cs="Arial"/>
          <w:color w:val="252525"/>
          <w:sz w:val="22"/>
          <w:szCs w:val="22"/>
          <w:shd w:val="clear" w:color="auto" w:fill="FFFFFF"/>
        </w:rPr>
        <w:t>Hồ</w:t>
      </w:r>
      <w:proofErr w:type="spellEnd"/>
      <w:r w:rsidRPr="00BF32FC">
        <w:rPr>
          <w:rFonts w:ascii="Arial" w:hAnsi="Arial" w:cs="Arial"/>
          <w:color w:val="252525"/>
          <w:sz w:val="22"/>
          <w:szCs w:val="22"/>
          <w:shd w:val="clear" w:color="auto" w:fill="FFFFFF"/>
        </w:rPr>
        <w:t xml:space="preserve"> </w:t>
      </w:r>
      <w:proofErr w:type="spellStart"/>
      <w:r w:rsidRPr="00BF32FC">
        <w:rPr>
          <w:rFonts w:ascii="Arial" w:hAnsi="Arial" w:cs="Arial"/>
          <w:color w:val="252525"/>
          <w:sz w:val="22"/>
          <w:szCs w:val="22"/>
          <w:shd w:val="clear" w:color="auto" w:fill="FFFFFF"/>
        </w:rPr>
        <w:t>Tây</w:t>
      </w:r>
      <w:proofErr w:type="spellEnd"/>
      <w:r w:rsidRPr="00BF32FC">
        <w:rPr>
          <w:rFonts w:ascii="Arial" w:hAnsi="Arial" w:cs="Arial"/>
          <w:color w:val="252525"/>
          <w:sz w:val="22"/>
          <w:szCs w:val="22"/>
          <w:shd w:val="clear" w:color="auto" w:fill="FFFFFF"/>
        </w:rPr>
        <w:t>)</w:t>
      </w:r>
      <w:r w:rsidRPr="00BF32FC">
        <w:rPr>
          <w:rFonts w:ascii="Arial" w:hAnsi="Arial" w:cs="Arial"/>
          <w:sz w:val="22"/>
          <w:szCs w:val="22"/>
          <w:shd w:val="clear" w:color="auto" w:fill="FFFFFF"/>
        </w:rPr>
        <w:t xml:space="preserve"> located to the north of Old Quarter. </w:t>
      </w:r>
    </w:p>
    <w:p w:rsidR="00B05D7F" w:rsidRDefault="00B05D7F" w:rsidP="00B05D7F">
      <w:pPr>
        <w:spacing w:line="360" w:lineRule="auto"/>
        <w:ind w:firstLine="720"/>
        <w:jc w:val="both"/>
        <w:rPr>
          <w:rFonts w:ascii="Arial" w:hAnsi="Arial" w:cs="Arial"/>
          <w:sz w:val="22"/>
          <w:szCs w:val="22"/>
          <w:shd w:val="clear" w:color="auto" w:fill="FFFFFF"/>
        </w:rPr>
      </w:pPr>
    </w:p>
    <w:p w:rsidR="00B05D7F" w:rsidRPr="00BF32FC" w:rsidRDefault="00B05D7F" w:rsidP="00B05D7F">
      <w:pPr>
        <w:spacing w:line="360" w:lineRule="auto"/>
        <w:ind w:firstLine="720"/>
        <w:jc w:val="both"/>
        <w:rPr>
          <w:rFonts w:ascii="Arial" w:hAnsi="Arial" w:cs="Arial"/>
          <w:sz w:val="22"/>
          <w:szCs w:val="22"/>
          <w:shd w:val="clear" w:color="auto" w:fill="FFFFFF"/>
        </w:rPr>
      </w:pPr>
      <w:r w:rsidRPr="002D6A37">
        <w:rPr>
          <w:rFonts w:ascii="Arial" w:hAnsi="Arial" w:cs="Arial"/>
          <w:noProof/>
          <w:sz w:val="22"/>
          <w:szCs w:val="22"/>
          <w:shd w:val="clear" w:color="auto" w:fill="FFFFFF"/>
        </w:rPr>
        <w:t>Visit</w:t>
      </w:r>
      <w:r w:rsidRPr="00BF32FC">
        <w:rPr>
          <w:rFonts w:ascii="Arial" w:hAnsi="Arial" w:cs="Arial"/>
          <w:sz w:val="22"/>
          <w:szCs w:val="22"/>
          <w:shd w:val="clear" w:color="auto" w:fill="FFFFFF"/>
        </w:rPr>
        <w:t xml:space="preserve"> Hanoi would only be complete with</w:t>
      </w:r>
      <w:r w:rsidR="002D6A37">
        <w:rPr>
          <w:rFonts w:ascii="Arial" w:hAnsi="Arial" w:cs="Arial"/>
          <w:sz w:val="22"/>
          <w:szCs w:val="22"/>
          <w:shd w:val="clear" w:color="auto" w:fill="FFFFFF"/>
        </w:rPr>
        <w:t xml:space="preserve"> a</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visit</w:t>
      </w:r>
      <w:r w:rsidRPr="00BF32FC">
        <w:rPr>
          <w:rFonts w:ascii="Arial" w:hAnsi="Arial" w:cs="Arial"/>
          <w:sz w:val="22"/>
          <w:szCs w:val="22"/>
          <w:shd w:val="clear" w:color="auto" w:fill="FFFFFF"/>
        </w:rPr>
        <w:t xml:space="preserve"> to The Presidential Palace, which is a stilt house and must-see place for tourist. The building was built between 1900 and 1906 to</w:t>
      </w:r>
      <w:r w:rsidR="002D6A37">
        <w:rPr>
          <w:rFonts w:ascii="Arial" w:hAnsi="Arial" w:cs="Arial"/>
          <w:sz w:val="22"/>
          <w:szCs w:val="22"/>
          <w:shd w:val="clear" w:color="auto" w:fill="FFFFFF"/>
        </w:rPr>
        <w:t xml:space="preserve"> the</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house</w:t>
      </w:r>
      <w:r w:rsidRPr="00BF32FC">
        <w:rPr>
          <w:rFonts w:ascii="Arial" w:hAnsi="Arial" w:cs="Arial"/>
          <w:sz w:val="22"/>
          <w:szCs w:val="22"/>
          <w:shd w:val="clear" w:color="auto" w:fill="FFFFFF"/>
        </w:rPr>
        <w:t xml:space="preserve"> of the French Governor-General of Indochina, currently </w:t>
      </w:r>
      <w:r w:rsidRPr="002D6A37">
        <w:rPr>
          <w:rFonts w:ascii="Arial" w:hAnsi="Arial" w:cs="Arial"/>
          <w:noProof/>
          <w:sz w:val="22"/>
          <w:szCs w:val="22"/>
          <w:shd w:val="clear" w:color="auto" w:fill="FFFFFF"/>
        </w:rPr>
        <w:t>is use</w:t>
      </w:r>
      <w:r w:rsidR="002D6A37">
        <w:rPr>
          <w:rFonts w:ascii="Arial" w:hAnsi="Arial" w:cs="Arial"/>
          <w:noProof/>
          <w:sz w:val="22"/>
          <w:szCs w:val="22"/>
          <w:shd w:val="clear" w:color="auto" w:fill="FFFFFF"/>
        </w:rPr>
        <w:t>d</w:t>
      </w:r>
      <w:r w:rsidRPr="00BF32FC">
        <w:rPr>
          <w:rFonts w:ascii="Arial" w:hAnsi="Arial" w:cs="Arial"/>
          <w:sz w:val="22"/>
          <w:szCs w:val="22"/>
          <w:shd w:val="clear" w:color="auto" w:fill="FFFFFF"/>
        </w:rPr>
        <w:t xml:space="preserve"> for official receptions</w:t>
      </w:r>
      <w:r w:rsidRPr="00BF32FC">
        <w:rPr>
          <w:rFonts w:ascii="Arial" w:hAnsi="Arial" w:cs="Arial"/>
          <w:noProof/>
          <w:sz w:val="22"/>
          <w:szCs w:val="22"/>
          <w:shd w:val="clear" w:color="auto" w:fill="FFFFFF"/>
          <w:lang w:val="en-US"/>
        </w:rPr>
        <w:t xml:space="preserve"> (Logan, 2000)</w:t>
      </w:r>
      <w:r w:rsidRPr="00BF32FC">
        <w:rPr>
          <w:rFonts w:ascii="Arial" w:hAnsi="Arial" w:cs="Arial"/>
          <w:sz w:val="22"/>
          <w:szCs w:val="22"/>
          <w:shd w:val="clear" w:color="auto" w:fill="FFFFFF"/>
        </w:rPr>
        <w:t xml:space="preserve">. Ho Chi Minh Mausoleum is another attraction in Hanoi where it is the final resting place of Ho Chi Minh, the most iconic and popular leader of Vietnam. The Buddhist One Pillar Pagoda and Ho Chi Minh Museum located in the same complex with The Presidential Palace and the mausoleum. </w:t>
      </w:r>
      <w:proofErr w:type="spellStart"/>
      <w:r w:rsidRPr="00BF32FC">
        <w:rPr>
          <w:rFonts w:ascii="Arial" w:hAnsi="Arial" w:cs="Arial"/>
          <w:sz w:val="22"/>
          <w:szCs w:val="22"/>
          <w:shd w:val="clear" w:color="auto" w:fill="FFFFFF"/>
        </w:rPr>
        <w:t>Hoan</w:t>
      </w:r>
      <w:proofErr w:type="spellEnd"/>
      <w:r w:rsidRPr="00BF32FC">
        <w:rPr>
          <w:rFonts w:ascii="Arial" w:hAnsi="Arial" w:cs="Arial"/>
          <w:sz w:val="22"/>
          <w:szCs w:val="22"/>
          <w:shd w:val="clear" w:color="auto" w:fill="FFFFFF"/>
        </w:rPr>
        <w:t xml:space="preserve"> </w:t>
      </w:r>
      <w:proofErr w:type="spellStart"/>
      <w:r w:rsidRPr="00BF32FC">
        <w:rPr>
          <w:rFonts w:ascii="Arial" w:hAnsi="Arial" w:cs="Arial"/>
          <w:sz w:val="22"/>
          <w:szCs w:val="22"/>
          <w:shd w:val="clear" w:color="auto" w:fill="FFFFFF"/>
        </w:rPr>
        <w:t>Kiem</w:t>
      </w:r>
      <w:proofErr w:type="spellEnd"/>
      <w:r w:rsidRPr="00BF32FC">
        <w:rPr>
          <w:rFonts w:ascii="Arial" w:hAnsi="Arial" w:cs="Arial"/>
          <w:sz w:val="22"/>
          <w:szCs w:val="22"/>
          <w:shd w:val="clear" w:color="auto" w:fill="FFFFFF"/>
        </w:rPr>
        <w:t xml:space="preserve"> Lake, located south of Old Quarter, known as</w:t>
      </w:r>
      <w:r w:rsidR="002D6A37">
        <w:rPr>
          <w:rFonts w:ascii="Arial" w:hAnsi="Arial" w:cs="Arial"/>
          <w:sz w:val="22"/>
          <w:szCs w:val="22"/>
          <w:shd w:val="clear" w:color="auto" w:fill="FFFFFF"/>
        </w:rPr>
        <w:t xml:space="preserve"> a</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lake</w:t>
      </w:r>
      <w:r w:rsidRPr="00BF32FC">
        <w:rPr>
          <w:rFonts w:ascii="Arial" w:hAnsi="Arial" w:cs="Arial"/>
          <w:sz w:val="22"/>
          <w:szCs w:val="22"/>
          <w:shd w:val="clear" w:color="auto" w:fill="FFFFFF"/>
        </w:rPr>
        <w:t xml:space="preserve"> of the returned sword has scenic marks in</w:t>
      </w:r>
      <w:r w:rsidR="002D6A37">
        <w:rPr>
          <w:rFonts w:ascii="Arial" w:hAnsi="Arial" w:cs="Arial"/>
          <w:sz w:val="22"/>
          <w:szCs w:val="22"/>
          <w:shd w:val="clear" w:color="auto" w:fill="FFFFFF"/>
        </w:rPr>
        <w:t xml:space="preserve"> the</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historical</w:t>
      </w:r>
      <w:r w:rsidRPr="00BF32FC">
        <w:rPr>
          <w:rFonts w:ascii="Arial" w:hAnsi="Arial" w:cs="Arial"/>
          <w:sz w:val="22"/>
          <w:szCs w:val="22"/>
          <w:shd w:val="clear" w:color="auto" w:fill="FFFFFF"/>
        </w:rPr>
        <w:t xml:space="preserve"> centre of ancient Hanoi is another attraction that tourist shouldn’t be missed. </w:t>
      </w:r>
    </w:p>
    <w:p w:rsidR="00B05D7F" w:rsidRDefault="00B05D7F" w:rsidP="00B05D7F">
      <w:pPr>
        <w:spacing w:line="360" w:lineRule="auto"/>
        <w:ind w:firstLine="720"/>
        <w:jc w:val="both"/>
        <w:rPr>
          <w:rFonts w:ascii="Arial" w:hAnsi="Arial" w:cs="Arial"/>
          <w:sz w:val="22"/>
          <w:szCs w:val="22"/>
          <w:shd w:val="clear" w:color="auto" w:fill="FFFFFF"/>
        </w:rPr>
      </w:pPr>
    </w:p>
    <w:p w:rsidR="00B05D7F" w:rsidRPr="00BF32FC" w:rsidRDefault="00B05D7F" w:rsidP="00B05D7F">
      <w:pPr>
        <w:spacing w:line="360" w:lineRule="auto"/>
        <w:ind w:firstLine="720"/>
        <w:jc w:val="both"/>
        <w:rPr>
          <w:rFonts w:ascii="Arial" w:hAnsi="Arial" w:cs="Arial"/>
          <w:sz w:val="22"/>
          <w:szCs w:val="22"/>
          <w:shd w:val="clear" w:color="auto" w:fill="FFFFFF"/>
        </w:rPr>
      </w:pPr>
      <w:r w:rsidRPr="00BF32FC">
        <w:rPr>
          <w:rFonts w:ascii="Arial" w:hAnsi="Arial" w:cs="Arial"/>
          <w:sz w:val="22"/>
          <w:szCs w:val="22"/>
          <w:shd w:val="clear" w:color="auto" w:fill="FFFFFF"/>
        </w:rPr>
        <w:t>Hanoi Old Quarter is</w:t>
      </w:r>
      <w:r w:rsidR="002D6A37">
        <w:rPr>
          <w:rFonts w:ascii="Arial" w:hAnsi="Arial" w:cs="Arial"/>
          <w:sz w:val="22"/>
          <w:szCs w:val="22"/>
          <w:shd w:val="clear" w:color="auto" w:fill="FFFFFF"/>
        </w:rPr>
        <w:t xml:space="preserve"> the</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centre</w:t>
      </w:r>
      <w:r w:rsidRPr="00BF32FC">
        <w:rPr>
          <w:rFonts w:ascii="Arial" w:hAnsi="Arial" w:cs="Arial"/>
          <w:sz w:val="22"/>
          <w:szCs w:val="22"/>
          <w:shd w:val="clear" w:color="auto" w:fill="FFFFFF"/>
        </w:rPr>
        <w:t xml:space="preserve"> of tourists visiting Hanoi as it is the city’s major commercial district and possesses the ancient streets back in 1000 years and consists of 36 Old streets that sell</w:t>
      </w:r>
      <w:r w:rsidR="002D6A37">
        <w:rPr>
          <w:rFonts w:ascii="Arial" w:hAnsi="Arial" w:cs="Arial"/>
          <w:sz w:val="22"/>
          <w:szCs w:val="22"/>
          <w:shd w:val="clear" w:color="auto" w:fill="FFFFFF"/>
        </w:rPr>
        <w:t xml:space="preserve"> a</w:t>
      </w:r>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diversity</w:t>
      </w:r>
      <w:r w:rsidRPr="00BF32FC">
        <w:rPr>
          <w:rFonts w:ascii="Arial" w:hAnsi="Arial" w:cs="Arial"/>
          <w:sz w:val="22"/>
          <w:szCs w:val="22"/>
          <w:shd w:val="clear" w:color="auto" w:fill="FFFFFF"/>
        </w:rPr>
        <w:t xml:space="preserve"> of products</w:t>
      </w:r>
      <w:r w:rsidRPr="00BF32FC">
        <w:rPr>
          <w:rFonts w:ascii="Arial" w:hAnsi="Arial" w:cs="Arial"/>
          <w:noProof/>
          <w:sz w:val="22"/>
          <w:szCs w:val="22"/>
          <w:shd w:val="clear" w:color="auto" w:fill="FFFFFF"/>
          <w:lang w:val="en-US"/>
        </w:rPr>
        <w:t xml:space="preserve"> (Nick Ray, 2005)</w:t>
      </w:r>
      <w:r w:rsidRPr="00BF32FC">
        <w:rPr>
          <w:rFonts w:ascii="Arial" w:hAnsi="Arial" w:cs="Arial"/>
          <w:sz w:val="22"/>
          <w:szCs w:val="22"/>
          <w:shd w:val="clear" w:color="auto" w:fill="FFFFFF"/>
        </w:rPr>
        <w:t xml:space="preserve">. Next attraction in Hanoi is Vietnam Museum of Ethnology that </w:t>
      </w:r>
      <w:proofErr w:type="gramStart"/>
      <w:r w:rsidRPr="00BF32FC">
        <w:rPr>
          <w:rFonts w:ascii="Arial" w:hAnsi="Arial" w:cs="Arial"/>
          <w:sz w:val="22"/>
          <w:szCs w:val="22"/>
          <w:shd w:val="clear" w:color="auto" w:fill="FFFFFF"/>
        </w:rPr>
        <w:t>explain</w:t>
      </w:r>
      <w:proofErr w:type="gramEnd"/>
      <w:r w:rsidRPr="00BF32FC">
        <w:rPr>
          <w:rFonts w:ascii="Arial" w:hAnsi="Arial" w:cs="Arial"/>
          <w:sz w:val="22"/>
          <w:szCs w:val="22"/>
          <w:shd w:val="clear" w:color="auto" w:fill="FFFFFF"/>
        </w:rPr>
        <w:t xml:space="preserve"> </w:t>
      </w:r>
      <w:r w:rsidRPr="002D6A37">
        <w:rPr>
          <w:rFonts w:ascii="Arial" w:hAnsi="Arial" w:cs="Arial"/>
          <w:noProof/>
          <w:sz w:val="22"/>
          <w:szCs w:val="22"/>
          <w:shd w:val="clear" w:color="auto" w:fill="FFFFFF"/>
        </w:rPr>
        <w:t>multi</w:t>
      </w:r>
      <w:r w:rsidR="002D6A37">
        <w:rPr>
          <w:rFonts w:ascii="Arial" w:hAnsi="Arial" w:cs="Arial"/>
          <w:noProof/>
          <w:sz w:val="22"/>
          <w:szCs w:val="22"/>
          <w:shd w:val="clear" w:color="auto" w:fill="FFFFFF"/>
        </w:rPr>
        <w:t>-</w:t>
      </w:r>
      <w:r w:rsidRPr="002D6A37">
        <w:rPr>
          <w:rFonts w:ascii="Arial" w:hAnsi="Arial" w:cs="Arial"/>
          <w:noProof/>
          <w:sz w:val="22"/>
          <w:szCs w:val="22"/>
          <w:shd w:val="clear" w:color="auto" w:fill="FFFFFF"/>
        </w:rPr>
        <w:t>ethnic</w:t>
      </w:r>
      <w:r w:rsidRPr="00BF32FC">
        <w:rPr>
          <w:rFonts w:ascii="Arial" w:hAnsi="Arial" w:cs="Arial"/>
          <w:sz w:val="22"/>
          <w:szCs w:val="22"/>
          <w:shd w:val="clear" w:color="auto" w:fill="FFFFFF"/>
        </w:rPr>
        <w:t xml:space="preserve"> groups in Vietnam, consists of</w:t>
      </w:r>
      <w:r w:rsidR="002D6A37">
        <w:rPr>
          <w:rFonts w:ascii="Arial" w:hAnsi="Arial" w:cs="Arial"/>
          <w:sz w:val="22"/>
          <w:szCs w:val="22"/>
          <w:shd w:val="clear" w:color="auto" w:fill="FFFFFF"/>
        </w:rPr>
        <w:t xml:space="preserve"> the</w:t>
      </w:r>
      <w:r w:rsidRPr="00BF32FC">
        <w:rPr>
          <w:rFonts w:ascii="Arial" w:hAnsi="Arial" w:cs="Arial"/>
          <w:sz w:val="22"/>
          <w:szCs w:val="22"/>
          <w:shd w:val="clear" w:color="auto" w:fill="FFFFFF"/>
        </w:rPr>
        <w:t xml:space="preserve"> </w:t>
      </w:r>
      <w:bookmarkStart w:id="0" w:name="_GoBack"/>
      <w:bookmarkEnd w:id="0"/>
      <w:r w:rsidRPr="002D6A37">
        <w:rPr>
          <w:rFonts w:ascii="Arial" w:hAnsi="Arial" w:cs="Arial"/>
          <w:noProof/>
          <w:sz w:val="22"/>
          <w:szCs w:val="22"/>
          <w:shd w:val="clear" w:color="auto" w:fill="FFFFFF"/>
        </w:rPr>
        <w:t>virtual</w:t>
      </w:r>
      <w:r w:rsidRPr="00BF32FC">
        <w:rPr>
          <w:rFonts w:ascii="Arial" w:hAnsi="Arial" w:cs="Arial"/>
          <w:sz w:val="22"/>
          <w:szCs w:val="22"/>
          <w:shd w:val="clear" w:color="auto" w:fill="FFFFFF"/>
        </w:rPr>
        <w:t xml:space="preserve"> indoor tour and outdoor tour, it displays art, 15,000 history </w:t>
      </w:r>
      <w:r w:rsidRPr="002D6A37">
        <w:rPr>
          <w:rFonts w:ascii="Arial" w:hAnsi="Arial" w:cs="Arial"/>
          <w:noProof/>
          <w:sz w:val="22"/>
          <w:szCs w:val="22"/>
          <w:shd w:val="clear" w:color="auto" w:fill="FFFFFF"/>
        </w:rPr>
        <w:t>art</w:t>
      </w:r>
      <w:r w:rsidR="002D6A37">
        <w:rPr>
          <w:rFonts w:ascii="Arial" w:hAnsi="Arial" w:cs="Arial"/>
          <w:noProof/>
          <w:sz w:val="22"/>
          <w:szCs w:val="22"/>
          <w:shd w:val="clear" w:color="auto" w:fill="FFFFFF"/>
        </w:rPr>
        <w:t>e</w:t>
      </w:r>
      <w:r w:rsidRPr="002D6A37">
        <w:rPr>
          <w:rFonts w:ascii="Arial" w:hAnsi="Arial" w:cs="Arial"/>
          <w:noProof/>
          <w:sz w:val="22"/>
          <w:szCs w:val="22"/>
          <w:shd w:val="clear" w:color="auto" w:fill="FFFFFF"/>
        </w:rPr>
        <w:t>facts</w:t>
      </w:r>
      <w:r w:rsidRPr="00BF32FC">
        <w:rPr>
          <w:rFonts w:ascii="Arial" w:hAnsi="Arial" w:cs="Arial"/>
          <w:sz w:val="22"/>
          <w:szCs w:val="22"/>
          <w:shd w:val="clear" w:color="auto" w:fill="FFFFFF"/>
        </w:rPr>
        <w:t xml:space="preserve"> and unique culture of each ethnic. </w:t>
      </w:r>
      <w:r w:rsidRPr="00BF32FC">
        <w:rPr>
          <w:rFonts w:ascii="Arial" w:hAnsi="Arial" w:cs="Arial"/>
          <w:sz w:val="22"/>
          <w:szCs w:val="22"/>
          <w:shd w:val="clear" w:color="auto" w:fill="FFFFFF"/>
        </w:rPr>
        <w:lastRenderedPageBreak/>
        <w:t xml:space="preserve">It can be observed during the visit that all the display </w:t>
      </w:r>
      <w:proofErr w:type="gramStart"/>
      <w:r w:rsidRPr="00BF32FC">
        <w:rPr>
          <w:rFonts w:ascii="Arial" w:hAnsi="Arial" w:cs="Arial"/>
          <w:sz w:val="22"/>
          <w:szCs w:val="22"/>
          <w:shd w:val="clear" w:color="auto" w:fill="FFFFFF"/>
        </w:rPr>
        <w:t>are</w:t>
      </w:r>
      <w:proofErr w:type="gramEnd"/>
      <w:r w:rsidRPr="00BF32FC">
        <w:rPr>
          <w:rFonts w:ascii="Arial" w:hAnsi="Arial" w:cs="Arial"/>
          <w:sz w:val="22"/>
          <w:szCs w:val="22"/>
          <w:shd w:val="clear" w:color="auto" w:fill="FFFFFF"/>
        </w:rPr>
        <w:t xml:space="preserve"> well labelled in Vietnamese, French and English.</w:t>
      </w:r>
    </w:p>
    <w:p w:rsidR="00B05D7F" w:rsidRDefault="00B05D7F" w:rsidP="00B05D7F">
      <w:pPr>
        <w:spacing w:line="360" w:lineRule="auto"/>
        <w:jc w:val="both"/>
        <w:rPr>
          <w:rFonts w:ascii="Arial" w:hAnsi="Arial" w:cs="Arial"/>
          <w:b/>
          <w:sz w:val="22"/>
          <w:szCs w:val="22"/>
          <w:shd w:val="clear" w:color="auto" w:fill="FFFFFF"/>
        </w:rPr>
      </w:pPr>
      <w:r w:rsidRPr="00BF32FC">
        <w:rPr>
          <w:rFonts w:ascii="Arial" w:hAnsi="Arial" w:cs="Arial"/>
          <w:b/>
          <w:sz w:val="22"/>
          <w:szCs w:val="22"/>
          <w:shd w:val="clear" w:color="auto" w:fill="FFFFFF"/>
        </w:rPr>
        <w:tab/>
      </w:r>
    </w:p>
    <w:p w:rsidR="00B05D7F" w:rsidRPr="00BF32FC" w:rsidRDefault="00B05D7F" w:rsidP="00B05D7F">
      <w:pPr>
        <w:spacing w:line="360" w:lineRule="auto"/>
        <w:jc w:val="both"/>
        <w:rPr>
          <w:rFonts w:ascii="Arial" w:hAnsi="Arial" w:cs="Arial"/>
          <w:sz w:val="22"/>
          <w:szCs w:val="22"/>
          <w:shd w:val="clear" w:color="auto" w:fill="FFFFFF"/>
        </w:rPr>
      </w:pPr>
      <w:r>
        <w:rPr>
          <w:rFonts w:ascii="Arial" w:hAnsi="Arial" w:cs="Arial"/>
          <w:b/>
          <w:sz w:val="22"/>
          <w:szCs w:val="22"/>
          <w:shd w:val="clear" w:color="auto" w:fill="FFFFFF"/>
        </w:rPr>
        <w:tab/>
      </w:r>
      <w:r w:rsidRPr="00BF32FC">
        <w:rPr>
          <w:rFonts w:ascii="Arial" w:hAnsi="Arial" w:cs="Arial"/>
          <w:sz w:val="22"/>
          <w:szCs w:val="22"/>
          <w:shd w:val="clear" w:color="auto" w:fill="FFFFFF"/>
        </w:rPr>
        <w:t xml:space="preserve">Situated </w:t>
      </w:r>
      <w:r w:rsidR="002D6A37">
        <w:rPr>
          <w:rFonts w:ascii="Arial" w:hAnsi="Arial" w:cs="Arial"/>
          <w:noProof/>
          <w:sz w:val="22"/>
          <w:szCs w:val="22"/>
          <w:shd w:val="clear" w:color="auto" w:fill="FFFFFF"/>
        </w:rPr>
        <w:t>in</w:t>
      </w:r>
      <w:r w:rsidRPr="00BF32FC">
        <w:rPr>
          <w:rFonts w:ascii="Arial" w:hAnsi="Arial" w:cs="Arial"/>
          <w:sz w:val="22"/>
          <w:szCs w:val="22"/>
          <w:shd w:val="clear" w:color="auto" w:fill="FFFFFF"/>
        </w:rPr>
        <w:t xml:space="preserve"> the heart of Hanoi, the Central Sector of the Imperial Citadel of </w:t>
      </w:r>
      <w:proofErr w:type="spellStart"/>
      <w:r w:rsidRPr="00BF32FC">
        <w:rPr>
          <w:rFonts w:ascii="Arial" w:hAnsi="Arial" w:cs="Arial"/>
          <w:sz w:val="22"/>
          <w:szCs w:val="22"/>
          <w:shd w:val="clear" w:color="auto" w:fill="FFFFFF"/>
        </w:rPr>
        <w:t>Thang</w:t>
      </w:r>
      <w:proofErr w:type="spellEnd"/>
      <w:r w:rsidRPr="00BF32FC">
        <w:rPr>
          <w:rFonts w:ascii="Arial" w:hAnsi="Arial" w:cs="Arial"/>
          <w:sz w:val="22"/>
          <w:szCs w:val="22"/>
          <w:shd w:val="clear" w:color="auto" w:fill="FFFFFF"/>
        </w:rPr>
        <w:t xml:space="preserve"> Long was listed as UNESCO’s World Heritage Site in 2010. The World Heritage Site comprises two sections: the archaeological site at 18 Hoang </w:t>
      </w:r>
      <w:proofErr w:type="spellStart"/>
      <w:r w:rsidRPr="00BF32FC">
        <w:rPr>
          <w:rFonts w:ascii="Arial" w:hAnsi="Arial" w:cs="Arial"/>
          <w:sz w:val="22"/>
          <w:szCs w:val="22"/>
          <w:shd w:val="clear" w:color="auto" w:fill="FFFFFF"/>
        </w:rPr>
        <w:t>Dieu</w:t>
      </w:r>
      <w:proofErr w:type="spellEnd"/>
      <w:r w:rsidRPr="00BF32FC">
        <w:rPr>
          <w:rFonts w:ascii="Arial" w:hAnsi="Arial" w:cs="Arial"/>
          <w:sz w:val="22"/>
          <w:szCs w:val="22"/>
          <w:shd w:val="clear" w:color="auto" w:fill="FFFFFF"/>
        </w:rPr>
        <w:t xml:space="preserve"> Street and the central axis of the Nguyen Dynasty’s Citadel of Hanoi. The </w:t>
      </w:r>
      <w:proofErr w:type="gramStart"/>
      <w:r w:rsidRPr="00BF32FC">
        <w:rPr>
          <w:rFonts w:ascii="Arial" w:hAnsi="Arial" w:cs="Arial"/>
          <w:sz w:val="22"/>
          <w:szCs w:val="22"/>
          <w:shd w:val="clear" w:color="auto" w:fill="FFFFFF"/>
        </w:rPr>
        <w:t>sector are</w:t>
      </w:r>
      <w:proofErr w:type="gramEnd"/>
      <w:r w:rsidRPr="00BF32FC">
        <w:rPr>
          <w:rFonts w:ascii="Arial" w:hAnsi="Arial" w:cs="Arial"/>
          <w:sz w:val="22"/>
          <w:szCs w:val="22"/>
          <w:shd w:val="clear" w:color="auto" w:fill="FFFFFF"/>
        </w:rPr>
        <w:t xml:space="preserve"> very important to </w:t>
      </w:r>
      <w:proofErr w:type="spellStart"/>
      <w:r w:rsidRPr="00BF32FC">
        <w:rPr>
          <w:rFonts w:ascii="Arial" w:hAnsi="Arial" w:cs="Arial"/>
          <w:sz w:val="22"/>
          <w:szCs w:val="22"/>
          <w:shd w:val="clear" w:color="auto" w:fill="FFFFFF"/>
        </w:rPr>
        <w:t>Thang</w:t>
      </w:r>
      <w:proofErr w:type="spellEnd"/>
      <w:r w:rsidRPr="00BF32FC">
        <w:rPr>
          <w:rFonts w:ascii="Arial" w:hAnsi="Arial" w:cs="Arial"/>
          <w:sz w:val="22"/>
          <w:szCs w:val="22"/>
          <w:shd w:val="clear" w:color="auto" w:fill="FFFFFF"/>
        </w:rPr>
        <w:t xml:space="preserve"> Long Citadel, the capital of Dai Viet under Ly, Tran and Le Dynasties from 11</w:t>
      </w:r>
      <w:r w:rsidRPr="00BF32FC">
        <w:rPr>
          <w:rFonts w:ascii="Arial" w:hAnsi="Arial" w:cs="Arial"/>
          <w:sz w:val="22"/>
          <w:szCs w:val="22"/>
          <w:shd w:val="clear" w:color="auto" w:fill="FFFFFF"/>
          <w:vertAlign w:val="superscript"/>
        </w:rPr>
        <w:t>th</w:t>
      </w:r>
      <w:r w:rsidRPr="00BF32FC">
        <w:rPr>
          <w:rFonts w:ascii="Arial" w:hAnsi="Arial" w:cs="Arial"/>
          <w:sz w:val="22"/>
          <w:szCs w:val="22"/>
          <w:shd w:val="clear" w:color="auto" w:fill="FFFFFF"/>
        </w:rPr>
        <w:t xml:space="preserve"> to the 18</w:t>
      </w:r>
      <w:r w:rsidRPr="00BF32FC">
        <w:rPr>
          <w:rFonts w:ascii="Arial" w:hAnsi="Arial" w:cs="Arial"/>
          <w:sz w:val="22"/>
          <w:szCs w:val="22"/>
          <w:shd w:val="clear" w:color="auto" w:fill="FFFFFF"/>
          <w:vertAlign w:val="superscript"/>
        </w:rPr>
        <w:t>th</w:t>
      </w:r>
      <w:r w:rsidRPr="00BF32FC">
        <w:rPr>
          <w:rFonts w:ascii="Arial" w:hAnsi="Arial" w:cs="Arial"/>
          <w:sz w:val="22"/>
          <w:szCs w:val="22"/>
          <w:shd w:val="clear" w:color="auto" w:fill="FFFFFF"/>
        </w:rPr>
        <w:t xml:space="preserve"> centuries</w:t>
      </w:r>
      <w:r w:rsidRPr="00BF32FC">
        <w:rPr>
          <w:rFonts w:ascii="Arial" w:hAnsi="Arial" w:cs="Arial"/>
          <w:noProof/>
          <w:sz w:val="22"/>
          <w:szCs w:val="22"/>
          <w:shd w:val="clear" w:color="auto" w:fill="FFFFFF"/>
          <w:lang w:val="en-US"/>
        </w:rPr>
        <w:t xml:space="preserve"> (Nhung, 2008)</w:t>
      </w:r>
    </w:p>
    <w:p w:rsidR="0033431D" w:rsidRDefault="0033431D">
      <w:pPr>
        <w:spacing w:after="200" w:line="276" w:lineRule="auto"/>
        <w:rPr>
          <w:rFonts w:ascii="Arial" w:hAnsi="Arial" w:cs="Arial"/>
          <w:b/>
          <w:color w:val="002060"/>
        </w:rPr>
      </w:pPr>
    </w:p>
    <w:p w:rsidR="0033431D" w:rsidRDefault="0033431D">
      <w:pPr>
        <w:spacing w:after="200" w:line="276" w:lineRule="auto"/>
        <w:rPr>
          <w:rFonts w:ascii="Arial" w:hAnsi="Arial" w:cs="Arial"/>
          <w:b/>
          <w:color w:val="002060"/>
        </w:rPr>
      </w:pPr>
    </w:p>
    <w:p w:rsidR="0033431D" w:rsidRDefault="0033431D" w:rsidP="0033431D">
      <w:pPr>
        <w:spacing w:after="200" w:line="276" w:lineRule="auto"/>
        <w:rPr>
          <w:rFonts w:ascii="Arial" w:hAnsi="Arial" w:cs="Arial"/>
          <w:b/>
          <w:color w:val="002060"/>
        </w:rPr>
      </w:pPr>
      <w:r>
        <w:rPr>
          <w:rFonts w:ascii="Arial" w:hAnsi="Arial" w:cs="Arial"/>
          <w:b/>
          <w:color w:val="002060"/>
        </w:rPr>
        <w:t>3.0</w:t>
      </w:r>
      <w:r>
        <w:rPr>
          <w:rFonts w:ascii="Arial" w:hAnsi="Arial" w:cs="Arial"/>
          <w:b/>
          <w:color w:val="002060"/>
        </w:rPr>
        <w:tab/>
        <w:t>METHODOLOGY</w:t>
      </w:r>
    </w:p>
    <w:p w:rsidR="004E48DA" w:rsidRDefault="004E48DA" w:rsidP="004E48DA">
      <w:pPr>
        <w:pStyle w:val="Heading3"/>
        <w:shd w:val="clear" w:color="auto" w:fill="FFFFFF"/>
        <w:spacing w:before="0" w:beforeAutospacing="0" w:after="0" w:afterAutospacing="0" w:line="360" w:lineRule="auto"/>
        <w:jc w:val="both"/>
        <w:rPr>
          <w:rFonts w:ascii="Arial" w:hAnsi="Arial" w:cs="Arial"/>
          <w:b w:val="0"/>
          <w:sz w:val="22"/>
          <w:szCs w:val="22"/>
        </w:rPr>
      </w:pPr>
    </w:p>
    <w:p w:rsidR="004E48DA" w:rsidRPr="004E48DA" w:rsidRDefault="0033431D" w:rsidP="004E48DA">
      <w:pPr>
        <w:pStyle w:val="Heading3"/>
        <w:shd w:val="clear" w:color="auto" w:fill="FFFFFF"/>
        <w:spacing w:before="0" w:beforeAutospacing="0" w:after="0" w:afterAutospacing="0" w:line="360" w:lineRule="auto"/>
        <w:jc w:val="both"/>
        <w:rPr>
          <w:rFonts w:ascii="Arial" w:hAnsi="Arial" w:cs="Arial"/>
          <w:b w:val="0"/>
          <w:bCs w:val="0"/>
          <w:sz w:val="22"/>
          <w:szCs w:val="22"/>
        </w:rPr>
      </w:pPr>
      <w:r w:rsidRPr="004E48DA">
        <w:rPr>
          <w:rFonts w:ascii="Arial" w:hAnsi="Arial" w:cs="Arial"/>
          <w:b w:val="0"/>
          <w:sz w:val="22"/>
          <w:szCs w:val="22"/>
        </w:rPr>
        <w:t>Employing stratified random sampling technique, the survey was conducted either face-to-face interviews with the respondents by enumerator</w:t>
      </w:r>
      <w:r w:rsidR="004E48DA">
        <w:rPr>
          <w:rFonts w:ascii="Arial" w:hAnsi="Arial" w:cs="Arial"/>
          <w:b w:val="0"/>
          <w:sz w:val="22"/>
          <w:szCs w:val="22"/>
        </w:rPr>
        <w:t>s</w:t>
      </w:r>
      <w:r w:rsidRPr="004E48DA">
        <w:rPr>
          <w:rFonts w:ascii="Arial" w:hAnsi="Arial" w:cs="Arial"/>
          <w:b w:val="0"/>
          <w:sz w:val="22"/>
          <w:szCs w:val="22"/>
        </w:rPr>
        <w:t xml:space="preserve"> or by self-com</w:t>
      </w:r>
      <w:r w:rsidR="004E48DA" w:rsidRPr="004E48DA">
        <w:rPr>
          <w:rFonts w:ascii="Arial" w:hAnsi="Arial" w:cs="Arial"/>
          <w:b w:val="0"/>
          <w:sz w:val="22"/>
          <w:szCs w:val="22"/>
        </w:rPr>
        <w:t>pletion at selected tourist attraction in Hanoi (e.g. Museum Ethnology Hanoi, Ho Chi Minh Mausoleum</w:t>
      </w:r>
      <w:r w:rsidR="00A25D38">
        <w:rPr>
          <w:rFonts w:ascii="Arial" w:hAnsi="Arial" w:cs="Arial"/>
          <w:b w:val="0"/>
          <w:sz w:val="22"/>
          <w:szCs w:val="22"/>
        </w:rPr>
        <w:t>, Ho Chi Minh Museum</w:t>
      </w:r>
      <w:r w:rsidR="004E48DA" w:rsidRPr="004E48DA">
        <w:rPr>
          <w:rFonts w:ascii="Arial" w:hAnsi="Arial" w:cs="Arial"/>
          <w:b w:val="0"/>
          <w:sz w:val="22"/>
          <w:szCs w:val="22"/>
        </w:rPr>
        <w:t xml:space="preserve">) and the gateways to Hanoi namely </w:t>
      </w:r>
      <w:hyperlink r:id="rId10" w:history="1">
        <w:r w:rsidR="004E48DA" w:rsidRPr="004E48DA">
          <w:rPr>
            <w:rFonts w:ascii="Arial" w:hAnsi="Arial" w:cs="Arial"/>
            <w:b w:val="0"/>
            <w:bCs w:val="0"/>
            <w:sz w:val="22"/>
            <w:szCs w:val="22"/>
          </w:rPr>
          <w:t>Hanoi International Airport (</w:t>
        </w:r>
        <w:proofErr w:type="spellStart"/>
        <w:r w:rsidR="004E48DA" w:rsidRPr="004E48DA">
          <w:rPr>
            <w:rFonts w:ascii="Arial" w:hAnsi="Arial" w:cs="Arial"/>
            <w:b w:val="0"/>
            <w:bCs w:val="0"/>
            <w:sz w:val="22"/>
            <w:szCs w:val="22"/>
          </w:rPr>
          <w:t>Noi</w:t>
        </w:r>
        <w:proofErr w:type="spellEnd"/>
        <w:r w:rsidR="004E48DA" w:rsidRPr="004E48DA">
          <w:rPr>
            <w:rFonts w:ascii="Arial" w:hAnsi="Arial" w:cs="Arial"/>
            <w:b w:val="0"/>
            <w:bCs w:val="0"/>
            <w:sz w:val="22"/>
            <w:szCs w:val="22"/>
          </w:rPr>
          <w:t xml:space="preserve"> </w:t>
        </w:r>
        <w:proofErr w:type="spellStart"/>
        <w:r w:rsidR="004E48DA" w:rsidRPr="004E48DA">
          <w:rPr>
            <w:rFonts w:ascii="Arial" w:hAnsi="Arial" w:cs="Arial"/>
            <w:b w:val="0"/>
            <w:bCs w:val="0"/>
            <w:sz w:val="22"/>
            <w:szCs w:val="22"/>
          </w:rPr>
          <w:t>Bai</w:t>
        </w:r>
        <w:proofErr w:type="spellEnd"/>
        <w:r w:rsidR="004E48DA" w:rsidRPr="004E48DA">
          <w:rPr>
            <w:rFonts w:ascii="Arial" w:hAnsi="Arial" w:cs="Arial"/>
            <w:b w:val="0"/>
            <w:bCs w:val="0"/>
            <w:sz w:val="22"/>
            <w:szCs w:val="22"/>
          </w:rPr>
          <w:t>) Vietnam</w:t>
        </w:r>
      </w:hyperlink>
      <w:r w:rsidR="004E48DA">
        <w:rPr>
          <w:rFonts w:ascii="Arial" w:hAnsi="Arial" w:cs="Arial"/>
          <w:b w:val="0"/>
          <w:bCs w:val="0"/>
          <w:sz w:val="22"/>
          <w:szCs w:val="22"/>
        </w:rPr>
        <w:t xml:space="preserve">. Enumerators screening </w:t>
      </w:r>
      <w:r w:rsidR="00FD5FEB">
        <w:rPr>
          <w:rFonts w:ascii="Arial" w:hAnsi="Arial" w:cs="Arial"/>
          <w:b w:val="0"/>
          <w:bCs w:val="0"/>
          <w:sz w:val="22"/>
          <w:szCs w:val="22"/>
        </w:rPr>
        <w:t>the respondents at the beginning,</w:t>
      </w:r>
      <w:r w:rsidR="004E48DA">
        <w:rPr>
          <w:rFonts w:ascii="Arial" w:hAnsi="Arial" w:cs="Arial"/>
          <w:b w:val="0"/>
          <w:bCs w:val="0"/>
          <w:sz w:val="22"/>
          <w:szCs w:val="22"/>
        </w:rPr>
        <w:t xml:space="preserve"> to verify that the respondents were</w:t>
      </w:r>
      <w:r w:rsidR="002D6A37">
        <w:rPr>
          <w:rFonts w:ascii="Arial" w:hAnsi="Arial" w:cs="Arial"/>
          <w:b w:val="0"/>
          <w:bCs w:val="0"/>
          <w:sz w:val="22"/>
          <w:szCs w:val="22"/>
        </w:rPr>
        <w:t xml:space="preserve"> a</w:t>
      </w:r>
      <w:r w:rsidR="004E48DA">
        <w:rPr>
          <w:rFonts w:ascii="Arial" w:hAnsi="Arial" w:cs="Arial"/>
          <w:b w:val="0"/>
          <w:bCs w:val="0"/>
          <w:sz w:val="22"/>
          <w:szCs w:val="22"/>
        </w:rPr>
        <w:t xml:space="preserve"> </w:t>
      </w:r>
      <w:r w:rsidR="004E48DA" w:rsidRPr="002D6A37">
        <w:rPr>
          <w:rFonts w:ascii="Arial" w:hAnsi="Arial" w:cs="Arial"/>
          <w:b w:val="0"/>
          <w:bCs w:val="0"/>
          <w:noProof/>
          <w:sz w:val="22"/>
          <w:szCs w:val="22"/>
        </w:rPr>
        <w:t>tourist</w:t>
      </w:r>
      <w:r w:rsidR="004E48DA">
        <w:rPr>
          <w:rFonts w:ascii="Arial" w:hAnsi="Arial" w:cs="Arial"/>
          <w:b w:val="0"/>
          <w:bCs w:val="0"/>
          <w:sz w:val="22"/>
          <w:szCs w:val="22"/>
        </w:rPr>
        <w:t xml:space="preserve"> and not the day trippers and transients visitors.</w:t>
      </w:r>
    </w:p>
    <w:p w:rsidR="00B05D7F" w:rsidRPr="004E48DA" w:rsidRDefault="00B05D7F" w:rsidP="004E48DA">
      <w:pPr>
        <w:spacing w:after="200" w:line="360" w:lineRule="auto"/>
        <w:rPr>
          <w:rFonts w:ascii="Arial" w:hAnsi="Arial" w:cs="Arial"/>
          <w:b/>
          <w:color w:val="002060"/>
          <w:sz w:val="22"/>
          <w:szCs w:val="22"/>
        </w:rPr>
      </w:pPr>
      <w:r w:rsidRPr="004E48DA">
        <w:rPr>
          <w:rFonts w:ascii="Arial" w:hAnsi="Arial" w:cs="Arial"/>
          <w:b/>
          <w:color w:val="002060"/>
          <w:sz w:val="22"/>
          <w:szCs w:val="22"/>
        </w:rPr>
        <w:br w:type="page"/>
      </w:r>
    </w:p>
    <w:p w:rsidR="0033431D" w:rsidRDefault="0033431D">
      <w:pPr>
        <w:rPr>
          <w:rFonts w:ascii="Arial" w:hAnsi="Arial" w:cs="Arial"/>
          <w:b/>
          <w:color w:val="002060"/>
        </w:rPr>
      </w:pPr>
      <w:r>
        <w:rPr>
          <w:rFonts w:ascii="Arial" w:hAnsi="Arial" w:cs="Arial"/>
          <w:b/>
          <w:color w:val="002060"/>
        </w:rPr>
        <w:lastRenderedPageBreak/>
        <w:t>4.0</w:t>
      </w:r>
      <w:r>
        <w:rPr>
          <w:rFonts w:ascii="Arial" w:hAnsi="Arial" w:cs="Arial"/>
          <w:b/>
          <w:color w:val="002060"/>
        </w:rPr>
        <w:tab/>
        <w:t>ANALYSIS</w:t>
      </w:r>
    </w:p>
    <w:p w:rsidR="0033431D" w:rsidRDefault="0033431D">
      <w:pPr>
        <w:rPr>
          <w:rFonts w:ascii="Arial" w:hAnsi="Arial" w:cs="Arial"/>
          <w:b/>
          <w:color w:val="002060"/>
        </w:rPr>
      </w:pPr>
    </w:p>
    <w:p w:rsidR="00724DBA" w:rsidRPr="00940402" w:rsidRDefault="00B24D0C">
      <w:pPr>
        <w:rPr>
          <w:rFonts w:ascii="Arial" w:hAnsi="Arial" w:cs="Arial"/>
          <w:b/>
          <w:color w:val="002060"/>
        </w:rPr>
      </w:pPr>
      <w:r w:rsidRPr="00940402">
        <w:rPr>
          <w:rFonts w:ascii="Arial" w:hAnsi="Arial" w:cs="Arial"/>
          <w:b/>
          <w:color w:val="002060"/>
        </w:rPr>
        <w:t>PROFILE OF VISITOR</w:t>
      </w:r>
    </w:p>
    <w:p w:rsidR="00B24D0C" w:rsidRDefault="00B24D0C">
      <w:pPr>
        <w:rPr>
          <w:rFonts w:ascii="Arial" w:hAnsi="Arial" w:cs="Arial"/>
        </w:rPr>
      </w:pPr>
    </w:p>
    <w:tbl>
      <w:tblPr>
        <w:tblpPr w:leftFromText="180" w:rightFromText="180" w:vertAnchor="page" w:horzAnchor="margin" w:tblpY="3586"/>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B05D7F" w:rsidRPr="00525F9F" w:rsidTr="0033431D">
        <w:tc>
          <w:tcPr>
            <w:tcW w:w="2710" w:type="pct"/>
            <w:tcBorders>
              <w:top w:val="single" w:sz="18" w:space="0" w:color="auto"/>
              <w:bottom w:val="single" w:sz="4" w:space="0" w:color="0A58BA"/>
            </w:tcBorders>
            <w:shd w:val="clear" w:color="auto" w:fill="92D050"/>
          </w:tcPr>
          <w:p w:rsidR="00B05D7F" w:rsidRPr="00A0560E" w:rsidRDefault="00B05D7F" w:rsidP="0033431D">
            <w:pPr>
              <w:spacing w:before="60" w:after="60"/>
              <w:ind w:left="120"/>
              <w:rPr>
                <w:rFonts w:ascii="Arial" w:eastAsia="Arial Unicode MS" w:hAnsi="Arial" w:cs="Arial"/>
                <w:b/>
                <w:sz w:val="20"/>
                <w:szCs w:val="20"/>
              </w:rPr>
            </w:pPr>
            <w:r w:rsidRPr="00A0560E">
              <w:rPr>
                <w:rFonts w:ascii="Arial" w:eastAsia="Arial Unicode MS" w:hAnsi="Arial" w:cs="Arial"/>
                <w:b/>
                <w:sz w:val="20"/>
                <w:szCs w:val="20"/>
              </w:rPr>
              <w:t>Gender</w:t>
            </w:r>
          </w:p>
        </w:tc>
        <w:tc>
          <w:tcPr>
            <w:tcW w:w="1145" w:type="pct"/>
            <w:tcBorders>
              <w:top w:val="single" w:sz="18" w:space="0" w:color="auto"/>
              <w:bottom w:val="single" w:sz="4" w:space="0" w:color="0A58BA"/>
            </w:tcBorders>
            <w:shd w:val="clear" w:color="auto" w:fill="92D050"/>
          </w:tcPr>
          <w:p w:rsidR="00B05D7F" w:rsidRPr="00A0560E" w:rsidRDefault="00B05D7F" w:rsidP="0033431D">
            <w:pPr>
              <w:spacing w:before="60" w:after="60"/>
              <w:jc w:val="center"/>
              <w:rPr>
                <w:rFonts w:ascii="Arial" w:eastAsia="Arial Unicode MS" w:hAnsi="Arial" w:cs="Arial"/>
                <w:b/>
                <w:sz w:val="20"/>
                <w:szCs w:val="20"/>
              </w:rPr>
            </w:pPr>
            <w:r>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B05D7F" w:rsidRPr="00A0560E" w:rsidRDefault="00B05D7F" w:rsidP="0033431D">
            <w:pPr>
              <w:spacing w:before="60" w:after="60"/>
              <w:jc w:val="center"/>
              <w:rPr>
                <w:rFonts w:ascii="Arial" w:eastAsia="Arial Unicode MS" w:hAnsi="Arial" w:cs="Arial"/>
                <w:b/>
                <w:sz w:val="20"/>
                <w:szCs w:val="20"/>
              </w:rPr>
            </w:pPr>
            <w:r w:rsidRPr="00A0560E">
              <w:rPr>
                <w:rFonts w:ascii="Arial" w:eastAsia="Arial Unicode MS" w:hAnsi="Arial" w:cs="Arial"/>
                <w:b/>
                <w:sz w:val="20"/>
                <w:szCs w:val="20"/>
              </w:rPr>
              <w:t>Total</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A0560E" w:rsidRDefault="00B05D7F" w:rsidP="0033431D">
            <w:pPr>
              <w:spacing w:before="60" w:after="60"/>
              <w:ind w:left="120"/>
              <w:rPr>
                <w:rFonts w:ascii="Arial" w:eastAsia="Arial Unicode MS" w:hAnsi="Arial" w:cs="Arial"/>
                <w:b/>
                <w:sz w:val="20"/>
                <w:szCs w:val="20"/>
              </w:rPr>
            </w:pPr>
            <w:r w:rsidRPr="00A0560E">
              <w:rPr>
                <w:rFonts w:ascii="Arial" w:eastAsia="Arial Unicode MS" w:hAnsi="Arial" w:cs="Arial"/>
                <w:b/>
                <w:sz w:val="20"/>
                <w:szCs w:val="20"/>
              </w:rPr>
              <w:t>Male</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56</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eastAsia="Arial Unicode MS" w:hAnsi="Arial" w:cs="Arial"/>
                <w:color w:val="000080"/>
                <w:sz w:val="20"/>
                <w:szCs w:val="20"/>
              </w:rPr>
            </w:pPr>
            <w:r w:rsidRPr="00AC0D57">
              <w:rPr>
                <w:rFonts w:ascii="Arial" w:eastAsia="Arial Unicode MS" w:hAnsi="Arial" w:cs="Arial"/>
                <w:color w:val="000080"/>
                <w:sz w:val="20"/>
                <w:szCs w:val="20"/>
              </w:rPr>
              <w:t>39.7%</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A0560E" w:rsidRDefault="00B05D7F" w:rsidP="0033431D">
            <w:pPr>
              <w:spacing w:before="60" w:after="60"/>
              <w:ind w:left="120"/>
              <w:rPr>
                <w:rFonts w:ascii="Arial" w:eastAsia="Arial Unicode MS" w:hAnsi="Arial" w:cs="Arial"/>
                <w:b/>
                <w:sz w:val="20"/>
                <w:szCs w:val="20"/>
              </w:rPr>
            </w:pPr>
            <w:r w:rsidRPr="00A0560E">
              <w:rPr>
                <w:rFonts w:ascii="Arial" w:eastAsia="Arial Unicode MS" w:hAnsi="Arial" w:cs="Arial"/>
                <w:b/>
                <w:sz w:val="20"/>
                <w:szCs w:val="20"/>
              </w:rPr>
              <w:t>Female</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85</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eastAsia="Arial Unicode MS" w:hAnsi="Arial" w:cs="Arial"/>
                <w:color w:val="000080"/>
                <w:sz w:val="20"/>
                <w:szCs w:val="20"/>
              </w:rPr>
            </w:pPr>
            <w:r w:rsidRPr="00AC0D57">
              <w:rPr>
                <w:rFonts w:ascii="Arial" w:eastAsia="Arial Unicode MS" w:hAnsi="Arial" w:cs="Arial"/>
                <w:color w:val="000080"/>
                <w:sz w:val="20"/>
                <w:szCs w:val="20"/>
              </w:rPr>
              <w:t>60.3%</w:t>
            </w:r>
          </w:p>
        </w:tc>
      </w:tr>
      <w:tr w:rsidR="00B05D7F" w:rsidRPr="001213E9" w:rsidTr="0033431D">
        <w:tc>
          <w:tcPr>
            <w:tcW w:w="2710" w:type="pct"/>
            <w:tcBorders>
              <w:top w:val="single" w:sz="4" w:space="0" w:color="0A58BA"/>
              <w:bottom w:val="single" w:sz="18" w:space="0" w:color="auto"/>
            </w:tcBorders>
            <w:shd w:val="clear" w:color="auto" w:fill="FBD4B4" w:themeFill="accent6" w:themeFillTint="66"/>
          </w:tcPr>
          <w:p w:rsidR="00B05D7F" w:rsidRPr="00A0560E" w:rsidRDefault="00B05D7F" w:rsidP="0033431D">
            <w:pPr>
              <w:spacing w:before="60" w:after="60"/>
              <w:ind w:left="120"/>
              <w:rPr>
                <w:rFonts w:ascii="Arial" w:eastAsia="Arial Unicode MS" w:hAnsi="Arial" w:cs="Arial"/>
                <w:b/>
                <w:sz w:val="20"/>
                <w:szCs w:val="20"/>
              </w:rPr>
            </w:pPr>
            <w:r w:rsidRPr="00A0560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AC0D57" w:rsidRDefault="00D123AB"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18" w:space="0" w:color="auto"/>
            </w:tcBorders>
            <w:shd w:val="clear" w:color="auto" w:fill="FFFFCC"/>
          </w:tcPr>
          <w:p w:rsidR="00B05D7F" w:rsidRPr="00AC0D57" w:rsidRDefault="00B05D7F" w:rsidP="0033431D">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r w:rsidR="00B05D7F" w:rsidRPr="001213E9" w:rsidTr="0033431D">
        <w:tc>
          <w:tcPr>
            <w:tcW w:w="2710" w:type="pct"/>
            <w:tcBorders>
              <w:top w:val="single" w:sz="18" w:space="0" w:color="auto"/>
              <w:bottom w:val="single" w:sz="4" w:space="0" w:color="0A58BA"/>
            </w:tcBorders>
            <w:shd w:val="clear" w:color="auto" w:fill="92D050"/>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Age</w:t>
            </w:r>
          </w:p>
        </w:tc>
        <w:tc>
          <w:tcPr>
            <w:tcW w:w="1145" w:type="pct"/>
            <w:tcBorders>
              <w:top w:val="single" w:sz="18" w:space="0" w:color="auto"/>
              <w:bottom w:val="single" w:sz="4" w:space="0" w:color="0A58BA"/>
            </w:tcBorders>
            <w:shd w:val="clear" w:color="auto" w:fill="92D050"/>
          </w:tcPr>
          <w:p w:rsidR="00B05D7F" w:rsidRPr="00AC0D57"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C2D69B" w:themeFill="accent3" w:themeFillTint="99"/>
          </w:tcPr>
          <w:p w:rsidR="00B05D7F" w:rsidRPr="00AC0D57" w:rsidRDefault="00B05D7F" w:rsidP="0033431D">
            <w:pPr>
              <w:spacing w:before="60" w:after="60"/>
              <w:jc w:val="center"/>
              <w:rPr>
                <w:rFonts w:ascii="Arial" w:eastAsia="Arial Unicode MS" w:hAnsi="Arial" w:cs="Arial"/>
                <w:sz w:val="20"/>
                <w:szCs w:val="20"/>
              </w:rPr>
            </w:pP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18-25 years old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58</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41.1%</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26-35 years old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64</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45.4%</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36-49 years old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0</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0%</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 50 years old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19</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13.5%</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r w:rsidR="00B05D7F" w:rsidRPr="001213E9" w:rsidTr="0033431D">
        <w:tc>
          <w:tcPr>
            <w:tcW w:w="2710" w:type="pct"/>
            <w:tcBorders>
              <w:top w:val="single" w:sz="18" w:space="0" w:color="auto"/>
              <w:bottom w:val="single" w:sz="4" w:space="0" w:color="0A58BA"/>
            </w:tcBorders>
            <w:shd w:val="clear" w:color="auto" w:fill="92D050"/>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Marital status</w:t>
            </w:r>
          </w:p>
        </w:tc>
        <w:tc>
          <w:tcPr>
            <w:tcW w:w="1145" w:type="pct"/>
            <w:tcBorders>
              <w:top w:val="single" w:sz="18" w:space="0" w:color="auto"/>
              <w:bottom w:val="single" w:sz="4" w:space="0" w:color="0A58BA"/>
            </w:tcBorders>
            <w:shd w:val="clear" w:color="auto" w:fill="92D050"/>
          </w:tcPr>
          <w:p w:rsidR="00B05D7F" w:rsidRPr="00AC0D57" w:rsidRDefault="00B05D7F" w:rsidP="0033431D">
            <w:pPr>
              <w:spacing w:before="60" w:after="60"/>
              <w:jc w:val="center"/>
              <w:rPr>
                <w:rFonts w:ascii="Arial" w:eastAsia="Arial Unicode MS" w:hAnsi="Arial" w:cs="Arial"/>
                <w:sz w:val="20"/>
                <w:szCs w:val="20"/>
              </w:rPr>
            </w:pPr>
          </w:p>
        </w:tc>
        <w:tc>
          <w:tcPr>
            <w:tcW w:w="1145" w:type="pct"/>
            <w:tcBorders>
              <w:top w:val="single" w:sz="18" w:space="0" w:color="auto"/>
              <w:bottom w:val="single" w:sz="4" w:space="0" w:color="0A58BA"/>
            </w:tcBorders>
            <w:shd w:val="clear" w:color="auto" w:fill="D6E3BC" w:themeFill="accent3" w:themeFillTint="66"/>
          </w:tcPr>
          <w:p w:rsidR="00B05D7F" w:rsidRPr="00AC0D57" w:rsidRDefault="00B05D7F" w:rsidP="0033431D">
            <w:pPr>
              <w:spacing w:before="60" w:after="60"/>
              <w:jc w:val="center"/>
              <w:rPr>
                <w:rFonts w:ascii="Arial" w:eastAsia="Arial Unicode MS" w:hAnsi="Arial" w:cs="Arial"/>
                <w:sz w:val="20"/>
                <w:szCs w:val="20"/>
              </w:rPr>
            </w:pP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Single</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99</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70.2%</w:t>
            </w:r>
          </w:p>
        </w:tc>
      </w:tr>
      <w:tr w:rsidR="00B05D7F" w:rsidRPr="001213E9"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Married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39</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27.7%</w:t>
            </w:r>
          </w:p>
        </w:tc>
      </w:tr>
      <w:tr w:rsidR="00B05D7F" w:rsidRPr="00405D27"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Divorce</w:t>
            </w:r>
            <w:r w:rsidRPr="002659F3">
              <w:rPr>
                <w:rFonts w:ascii="Arial" w:eastAsia="Arial Unicode MS" w:hAnsi="Arial" w:cs="Arial"/>
                <w:b/>
                <w:sz w:val="20"/>
                <w:szCs w:val="20"/>
              </w:rPr>
              <w:t>/widowed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3</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sidRPr="00AC0D57">
              <w:rPr>
                <w:rFonts w:ascii="Arial" w:hAnsi="Arial" w:cs="Arial"/>
                <w:color w:val="000080"/>
                <w:sz w:val="20"/>
                <w:szCs w:val="20"/>
              </w:rPr>
              <w:t>2.1%</w:t>
            </w:r>
          </w:p>
        </w:tc>
      </w:tr>
      <w:tr w:rsidR="00B05D7F" w:rsidRPr="00405D27" w:rsidTr="0033431D">
        <w:tc>
          <w:tcPr>
            <w:tcW w:w="2710" w:type="pct"/>
            <w:tcBorders>
              <w:top w:val="single" w:sz="4" w:space="0" w:color="0A58BA"/>
              <w:bottom w:val="single" w:sz="4" w:space="0" w:color="0A58BA"/>
            </w:tcBorders>
            <w:shd w:val="clear" w:color="auto" w:fill="FBD4B4" w:themeFill="accent6" w:themeFillTint="66"/>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r w:rsidR="00B05D7F" w:rsidRPr="00405D27" w:rsidTr="0033431D">
        <w:tc>
          <w:tcPr>
            <w:tcW w:w="2710" w:type="pct"/>
            <w:tcBorders>
              <w:top w:val="single" w:sz="4" w:space="0" w:color="0A58BA"/>
              <w:bottom w:val="single" w:sz="4" w:space="0" w:color="0A58BA"/>
            </w:tcBorders>
            <w:shd w:val="clear" w:color="auto" w:fill="92D050"/>
          </w:tcPr>
          <w:p w:rsidR="00B05D7F" w:rsidRPr="002659F3" w:rsidRDefault="00B05D7F"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Highest Level of Education</w:t>
            </w:r>
          </w:p>
        </w:tc>
        <w:tc>
          <w:tcPr>
            <w:tcW w:w="1145" w:type="pct"/>
            <w:tcBorders>
              <w:top w:val="single" w:sz="4" w:space="0" w:color="0A58BA"/>
              <w:bottom w:val="single" w:sz="4" w:space="0" w:color="0A58BA"/>
            </w:tcBorders>
            <w:shd w:val="clear" w:color="auto" w:fill="92D050"/>
          </w:tcPr>
          <w:p w:rsidR="00B05D7F" w:rsidRPr="00AC0D57" w:rsidRDefault="00B05D7F" w:rsidP="0033431D">
            <w:pPr>
              <w:spacing w:before="60" w:after="60"/>
              <w:jc w:val="center"/>
              <w:rPr>
                <w:rFonts w:ascii="Arial" w:eastAsia="Arial Unicode MS" w:hAnsi="Arial" w:cs="Arial"/>
                <w:b/>
                <w:color w:val="127028"/>
                <w:sz w:val="20"/>
                <w:szCs w:val="20"/>
              </w:rPr>
            </w:pPr>
          </w:p>
        </w:tc>
        <w:tc>
          <w:tcPr>
            <w:tcW w:w="1145" w:type="pct"/>
            <w:tcBorders>
              <w:top w:val="single" w:sz="4" w:space="0" w:color="0A58BA"/>
              <w:bottom w:val="single" w:sz="4" w:space="0" w:color="0A58BA"/>
            </w:tcBorders>
            <w:shd w:val="clear" w:color="auto" w:fill="D6E3BC" w:themeFill="accent3" w:themeFillTint="66"/>
          </w:tcPr>
          <w:p w:rsidR="00B05D7F" w:rsidRPr="00AC0D57" w:rsidRDefault="00B05D7F" w:rsidP="0033431D">
            <w:pPr>
              <w:spacing w:before="60" w:after="60"/>
              <w:jc w:val="center"/>
              <w:rPr>
                <w:rFonts w:ascii="Arial" w:eastAsia="Arial Unicode MS" w:hAnsi="Arial" w:cs="Arial"/>
                <w:b/>
                <w:color w:val="127028"/>
                <w:sz w:val="20"/>
                <w:szCs w:val="20"/>
              </w:rPr>
            </w:pPr>
          </w:p>
        </w:tc>
      </w:tr>
      <w:tr w:rsidR="00B05D7F" w:rsidRPr="00405D27" w:rsidTr="0033431D">
        <w:tc>
          <w:tcPr>
            <w:tcW w:w="2710" w:type="pct"/>
            <w:tcBorders>
              <w:top w:val="single" w:sz="4" w:space="0" w:color="0A58BA"/>
              <w:bottom w:val="single" w:sz="4" w:space="0" w:color="0A58BA"/>
            </w:tcBorders>
            <w:shd w:val="clear" w:color="auto" w:fill="FFD4B4"/>
          </w:tcPr>
          <w:p w:rsidR="00B05D7F" w:rsidRPr="002659F3" w:rsidRDefault="00B05D7F"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Higher Degree – Master/PhD</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49</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Pr>
                <w:rFonts w:ascii="Arial" w:hAnsi="Arial" w:cs="Arial"/>
                <w:color w:val="000080"/>
                <w:sz w:val="20"/>
                <w:szCs w:val="20"/>
              </w:rPr>
              <w:t>35.3</w:t>
            </w:r>
            <w:r w:rsidRPr="00AC0D57">
              <w:rPr>
                <w:rFonts w:ascii="Arial" w:hAnsi="Arial" w:cs="Arial"/>
                <w:color w:val="000080"/>
                <w:sz w:val="20"/>
                <w:szCs w:val="20"/>
              </w:rPr>
              <w:t>%</w:t>
            </w:r>
          </w:p>
        </w:tc>
      </w:tr>
      <w:tr w:rsidR="00B05D7F" w:rsidRPr="00405D27" w:rsidTr="0033431D">
        <w:tc>
          <w:tcPr>
            <w:tcW w:w="2710" w:type="pct"/>
            <w:tcBorders>
              <w:top w:val="single" w:sz="4" w:space="0" w:color="0A58BA"/>
              <w:bottom w:val="single" w:sz="4" w:space="0" w:color="0A58BA"/>
            </w:tcBorders>
            <w:shd w:val="clear" w:color="auto" w:fill="FFD4B4"/>
          </w:tcPr>
          <w:p w:rsidR="00B05D7F" w:rsidRPr="002659F3" w:rsidRDefault="00B05D7F"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Tertiary Education-Diploma/Degree</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73</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Pr>
                <w:rFonts w:ascii="Arial" w:hAnsi="Arial" w:cs="Arial"/>
                <w:color w:val="000080"/>
                <w:sz w:val="20"/>
                <w:szCs w:val="20"/>
              </w:rPr>
              <w:t>52.5</w:t>
            </w:r>
            <w:r w:rsidRPr="00AC0D57">
              <w:rPr>
                <w:rFonts w:ascii="Arial" w:hAnsi="Arial" w:cs="Arial"/>
                <w:color w:val="000080"/>
                <w:sz w:val="20"/>
                <w:szCs w:val="20"/>
              </w:rPr>
              <w:t>%</w:t>
            </w:r>
          </w:p>
        </w:tc>
      </w:tr>
      <w:tr w:rsidR="00B05D7F" w:rsidRPr="00405D27" w:rsidTr="0033431D">
        <w:tc>
          <w:tcPr>
            <w:tcW w:w="2710" w:type="pct"/>
            <w:tcBorders>
              <w:top w:val="single" w:sz="4" w:space="0" w:color="0A58BA"/>
              <w:bottom w:val="single" w:sz="4" w:space="0" w:color="0A58BA"/>
            </w:tcBorders>
            <w:shd w:val="clear" w:color="auto" w:fill="FFD4B4"/>
          </w:tcPr>
          <w:p w:rsidR="00B05D7F" w:rsidRPr="002659F3" w:rsidRDefault="00B05D7F"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Secondary/High School Education</w:t>
            </w:r>
          </w:p>
        </w:tc>
        <w:tc>
          <w:tcPr>
            <w:tcW w:w="1145" w:type="pct"/>
            <w:tcBorders>
              <w:top w:val="single" w:sz="4" w:space="0" w:color="0A58BA"/>
              <w:bottom w:val="single" w:sz="4" w:space="0" w:color="0A58BA"/>
            </w:tcBorders>
            <w:shd w:val="clear" w:color="auto" w:fill="auto"/>
          </w:tcPr>
          <w:p w:rsidR="00B05D7F" w:rsidRPr="00AC0D57" w:rsidRDefault="00D123AB" w:rsidP="0033431D">
            <w:pPr>
              <w:spacing w:before="60" w:after="60"/>
              <w:jc w:val="center"/>
              <w:rPr>
                <w:rFonts w:ascii="Arial" w:hAnsi="Arial" w:cs="Arial"/>
                <w:color w:val="000080"/>
                <w:sz w:val="20"/>
                <w:szCs w:val="20"/>
              </w:rPr>
            </w:pPr>
            <w:r>
              <w:rPr>
                <w:rFonts w:ascii="Arial" w:hAnsi="Arial" w:cs="Arial"/>
                <w:color w:val="000080"/>
                <w:sz w:val="20"/>
                <w:szCs w:val="20"/>
              </w:rPr>
              <w:t>13</w:t>
            </w:r>
          </w:p>
        </w:tc>
        <w:tc>
          <w:tcPr>
            <w:tcW w:w="1145" w:type="pct"/>
            <w:tcBorders>
              <w:top w:val="single" w:sz="4" w:space="0" w:color="0A58BA"/>
              <w:bottom w:val="single" w:sz="4" w:space="0" w:color="0A58BA"/>
            </w:tcBorders>
            <w:shd w:val="clear" w:color="auto" w:fill="FFFFCC"/>
          </w:tcPr>
          <w:p w:rsidR="00B05D7F" w:rsidRPr="00AC0D57" w:rsidRDefault="00B05D7F" w:rsidP="0033431D">
            <w:pPr>
              <w:spacing w:before="60" w:after="60"/>
              <w:jc w:val="center"/>
              <w:rPr>
                <w:rFonts w:ascii="Arial" w:hAnsi="Arial" w:cs="Arial"/>
                <w:color w:val="000080"/>
                <w:sz w:val="20"/>
                <w:szCs w:val="20"/>
              </w:rPr>
            </w:pPr>
            <w:r>
              <w:rPr>
                <w:rFonts w:ascii="Arial" w:hAnsi="Arial" w:cs="Arial"/>
                <w:color w:val="000080"/>
                <w:sz w:val="20"/>
                <w:szCs w:val="20"/>
              </w:rPr>
              <w:t>9.2</w:t>
            </w:r>
            <w:r w:rsidRPr="00AC0D57">
              <w:rPr>
                <w:rFonts w:ascii="Arial" w:hAnsi="Arial" w:cs="Arial"/>
                <w:color w:val="000080"/>
                <w:sz w:val="20"/>
                <w:szCs w:val="20"/>
              </w:rPr>
              <w:t>%</w:t>
            </w:r>
          </w:p>
        </w:tc>
      </w:tr>
      <w:tr w:rsidR="00D123AB" w:rsidRPr="00405D27" w:rsidTr="0033431D">
        <w:tc>
          <w:tcPr>
            <w:tcW w:w="2710" w:type="pct"/>
            <w:tcBorders>
              <w:top w:val="single" w:sz="4" w:space="0" w:color="0A58BA"/>
              <w:bottom w:val="single" w:sz="4" w:space="0" w:color="0A58BA"/>
            </w:tcBorders>
            <w:shd w:val="clear" w:color="auto" w:fill="FFD4B4"/>
          </w:tcPr>
          <w:p w:rsidR="00D123AB" w:rsidRPr="002659F3" w:rsidRDefault="00D123AB"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Primary/Elementary Education</w:t>
            </w:r>
          </w:p>
        </w:tc>
        <w:tc>
          <w:tcPr>
            <w:tcW w:w="1145" w:type="pct"/>
            <w:tcBorders>
              <w:top w:val="single" w:sz="4" w:space="0" w:color="0A58BA"/>
              <w:bottom w:val="single" w:sz="4" w:space="0" w:color="0A58BA"/>
            </w:tcBorders>
            <w:shd w:val="clear" w:color="auto" w:fill="auto"/>
          </w:tcPr>
          <w:p w:rsidR="00D123AB" w:rsidRDefault="00D123AB" w:rsidP="00D123AB">
            <w:pPr>
              <w:jc w:val="center"/>
            </w:pPr>
            <w:r>
              <w:rPr>
                <w:rFonts w:ascii="Arial"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D123AB" w:rsidRPr="00AC0D57" w:rsidRDefault="00D123AB" w:rsidP="0033431D">
            <w:pPr>
              <w:spacing w:before="60" w:after="60"/>
              <w:jc w:val="center"/>
              <w:rPr>
                <w:rFonts w:ascii="Arial" w:eastAsia="Arial Unicode MS" w:hAnsi="Arial" w:cs="Arial"/>
                <w:b/>
                <w:color w:val="127028"/>
                <w:sz w:val="20"/>
                <w:szCs w:val="20"/>
              </w:rPr>
            </w:pPr>
            <w:r>
              <w:rPr>
                <w:rFonts w:ascii="Arial" w:hAnsi="Arial" w:cs="Arial"/>
                <w:color w:val="000080"/>
                <w:sz w:val="20"/>
                <w:szCs w:val="20"/>
              </w:rPr>
              <w:t>1.4</w:t>
            </w:r>
            <w:r w:rsidRPr="00AC0D57">
              <w:rPr>
                <w:rFonts w:ascii="Arial" w:hAnsi="Arial" w:cs="Arial"/>
                <w:color w:val="000080"/>
                <w:sz w:val="20"/>
                <w:szCs w:val="20"/>
              </w:rPr>
              <w:t>%</w:t>
            </w:r>
          </w:p>
        </w:tc>
      </w:tr>
      <w:tr w:rsidR="00D123AB" w:rsidRPr="00405D27" w:rsidTr="0033431D">
        <w:tc>
          <w:tcPr>
            <w:tcW w:w="2710" w:type="pct"/>
            <w:tcBorders>
              <w:top w:val="single" w:sz="4" w:space="0" w:color="0A58BA"/>
              <w:bottom w:val="single" w:sz="4" w:space="0" w:color="0A58BA"/>
            </w:tcBorders>
            <w:shd w:val="clear" w:color="auto" w:fill="FFD4B4"/>
          </w:tcPr>
          <w:p w:rsidR="00D123AB" w:rsidRPr="002659F3" w:rsidRDefault="00D123AB" w:rsidP="0033431D">
            <w:pPr>
              <w:spacing w:before="60" w:after="60"/>
              <w:ind w:left="120"/>
              <w:rPr>
                <w:rFonts w:ascii="Arial" w:eastAsia="Arial Unicode MS" w:hAnsi="Arial" w:cs="Arial"/>
                <w:b/>
                <w:sz w:val="20"/>
                <w:szCs w:val="20"/>
              </w:rPr>
            </w:pPr>
            <w:r>
              <w:rPr>
                <w:rFonts w:ascii="Arial" w:eastAsia="Arial Unicode MS" w:hAnsi="Arial" w:cs="Arial"/>
                <w:b/>
                <w:sz w:val="20"/>
                <w:szCs w:val="20"/>
              </w:rPr>
              <w:t>No Formal Education</w:t>
            </w:r>
          </w:p>
        </w:tc>
        <w:tc>
          <w:tcPr>
            <w:tcW w:w="1145" w:type="pct"/>
            <w:tcBorders>
              <w:top w:val="single" w:sz="4" w:space="0" w:color="0A58BA"/>
              <w:bottom w:val="single" w:sz="4" w:space="0" w:color="0A58BA"/>
            </w:tcBorders>
            <w:shd w:val="clear" w:color="auto" w:fill="auto"/>
          </w:tcPr>
          <w:p w:rsidR="00D123AB" w:rsidRDefault="00D123AB" w:rsidP="00D123AB">
            <w:pPr>
              <w:jc w:val="center"/>
            </w:pPr>
            <w:r>
              <w:rPr>
                <w:rFonts w:ascii="Arial"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D123AB" w:rsidRPr="00AC0D57" w:rsidRDefault="00D123AB" w:rsidP="0033431D">
            <w:pPr>
              <w:spacing w:before="60" w:after="60"/>
              <w:jc w:val="center"/>
              <w:rPr>
                <w:rFonts w:ascii="Arial" w:eastAsia="Arial Unicode MS" w:hAnsi="Arial" w:cs="Arial"/>
                <w:b/>
                <w:color w:val="127028"/>
                <w:sz w:val="20"/>
                <w:szCs w:val="20"/>
              </w:rPr>
            </w:pPr>
            <w:r>
              <w:rPr>
                <w:rFonts w:ascii="Arial" w:hAnsi="Arial" w:cs="Arial"/>
                <w:color w:val="000080"/>
                <w:sz w:val="20"/>
                <w:szCs w:val="20"/>
              </w:rPr>
              <w:t>1.4</w:t>
            </w:r>
            <w:r w:rsidRPr="00AC0D57">
              <w:rPr>
                <w:rFonts w:ascii="Arial" w:hAnsi="Arial" w:cs="Arial"/>
                <w:color w:val="000080"/>
                <w:sz w:val="20"/>
                <w:szCs w:val="20"/>
              </w:rPr>
              <w:t>%</w:t>
            </w:r>
          </w:p>
        </w:tc>
      </w:tr>
      <w:tr w:rsidR="00B05D7F" w:rsidRPr="00405D27" w:rsidTr="0033431D">
        <w:tc>
          <w:tcPr>
            <w:tcW w:w="2710" w:type="pct"/>
            <w:tcBorders>
              <w:top w:val="single" w:sz="4" w:space="0" w:color="0A58BA"/>
              <w:bottom w:val="single" w:sz="18" w:space="0" w:color="auto"/>
            </w:tcBorders>
            <w:shd w:val="clear" w:color="auto" w:fill="FFD4B4"/>
          </w:tcPr>
          <w:p w:rsidR="00B05D7F" w:rsidRPr="002659F3" w:rsidRDefault="00B05D7F" w:rsidP="0033431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B05D7F" w:rsidRPr="00AC0D57" w:rsidRDefault="00D123AB" w:rsidP="0033431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18" w:space="0" w:color="auto"/>
            </w:tcBorders>
            <w:shd w:val="clear" w:color="auto" w:fill="FFFFCC"/>
          </w:tcPr>
          <w:p w:rsidR="00B05D7F" w:rsidRPr="00AC0D57" w:rsidRDefault="00B05D7F" w:rsidP="0033431D">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bl>
    <w:p w:rsidR="00B24D0C" w:rsidRDefault="00B24D0C">
      <w:pPr>
        <w:rPr>
          <w:rFonts w:ascii="Arial" w:hAnsi="Arial" w:cs="Arial"/>
        </w:rPr>
      </w:pPr>
    </w:p>
    <w:p w:rsidR="007428CD" w:rsidRPr="007428CD" w:rsidRDefault="00014DD0">
      <w:pPr>
        <w:spacing w:after="200" w:line="276" w:lineRule="auto"/>
        <w:rPr>
          <w:rFonts w:ascii="Arial" w:eastAsia="Arial Unicode MS" w:hAnsi="Arial" w:cs="Arial"/>
          <w:noProof/>
          <w:color w:val="003300"/>
          <w:sz w:val="22"/>
          <w:szCs w:val="22"/>
          <w:lang w:val="en-US" w:eastAsia="en-US"/>
        </w:rPr>
      </w:pPr>
      <w:r>
        <w:rPr>
          <w:rFonts w:ascii="Arial" w:hAnsi="Arial" w:cs="Arial"/>
        </w:rPr>
        <w:br w:type="page"/>
      </w:r>
      <w:r w:rsidR="007428CD">
        <w:rPr>
          <w:rFonts w:ascii="Arial" w:eastAsia="Arial Unicode MS" w:hAnsi="Arial" w:cs="Arial"/>
          <w:noProof/>
          <w:color w:val="003300"/>
          <w:sz w:val="22"/>
          <w:szCs w:val="22"/>
          <w:lang w:val="en-US" w:eastAsia="en-US"/>
        </w:rPr>
        <w:lastRenderedPageBreak/>
        <w:drawing>
          <wp:inline distT="0" distB="0" distL="0" distR="0">
            <wp:extent cx="5460520" cy="2938922"/>
            <wp:effectExtent l="19050" t="0" r="6830" b="0"/>
            <wp:docPr id="5" name="Picture 1" descr="world-map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3-2015"/>
                    <pic:cNvPicPr>
                      <a:picLocks noChangeAspect="1" noChangeArrowheads="1"/>
                    </pic:cNvPicPr>
                  </pic:nvPicPr>
                  <pic:blipFill>
                    <a:blip r:embed="rId11" cstate="print"/>
                    <a:srcRect/>
                    <a:stretch>
                      <a:fillRect/>
                    </a:stretch>
                  </pic:blipFill>
                  <pic:spPr bwMode="auto">
                    <a:xfrm>
                      <a:off x="0" y="0"/>
                      <a:ext cx="5460520" cy="2938922"/>
                    </a:xfrm>
                    <a:prstGeom prst="rect">
                      <a:avLst/>
                    </a:prstGeom>
                    <a:solidFill>
                      <a:srgbClr val="92D050"/>
                    </a:solidFill>
                    <a:ln w="9525">
                      <a:noFill/>
                      <a:miter lim="800000"/>
                      <a:headEnd/>
                      <a:tailEnd/>
                    </a:ln>
                  </pic:spPr>
                </pic:pic>
              </a:graphicData>
            </a:graphic>
          </wp:inline>
        </w:drawing>
      </w:r>
      <w:r w:rsidR="007428CD">
        <w:rPr>
          <w:rFonts w:ascii="Arial" w:eastAsia="Arial Unicode MS" w:hAnsi="Arial" w:cs="Arial"/>
          <w:noProof/>
          <w:color w:val="003300"/>
          <w:sz w:val="22"/>
          <w:szCs w:val="22"/>
          <w:lang w:val="en-US" w:eastAsia="en-US"/>
        </w:rPr>
        <w:t xml:space="preserve">                                                                                                                                                                                                                                                                                                                                                                                                                        </w:t>
      </w:r>
    </w:p>
    <w:p w:rsidR="00014DD0" w:rsidRDefault="00874CF8">
      <w:pPr>
        <w:spacing w:after="200" w:line="276" w:lineRule="auto"/>
        <w:rPr>
          <w:rFonts w:ascii="Arial" w:hAnsi="Arial" w:cs="Arial"/>
        </w:rPr>
      </w:pPr>
      <w:r w:rsidRPr="00874CF8">
        <w:rPr>
          <w:rFonts w:ascii="Arial" w:eastAsia="Arial Unicode MS" w:hAnsi="Arial" w:cs="Arial"/>
          <w:noProof/>
          <w:color w:val="003300"/>
          <w:sz w:val="22"/>
          <w:szCs w:val="22"/>
          <w:lang w:val="en-US" w:eastAsia="en-US"/>
        </w:rPr>
        <w:pict>
          <v:oval id="_x0000_s1033" style="position:absolute;margin-left:365pt;margin-top:-202.05pt;width:43.9pt;height:47.05pt;z-index:251665408" fillcolor="#ffc" strokecolor="#930">
            <o:lock v:ext="edit" aspectratio="t"/>
            <v:textbox style="mso-next-textbox:#_x0000_s1033">
              <w:txbxContent>
                <w:p w:rsidR="005A661E" w:rsidRPr="002C3808" w:rsidRDefault="005A661E" w:rsidP="007428CD">
                  <w:pPr>
                    <w:ind w:left="-120" w:right="-135"/>
                    <w:jc w:val="center"/>
                    <w:rPr>
                      <w:rFonts w:ascii="Arial" w:hAnsi="Arial" w:cs="Arial"/>
                      <w:b/>
                      <w:color w:val="993300"/>
                      <w:sz w:val="2"/>
                      <w:szCs w:val="2"/>
                    </w:rPr>
                  </w:pPr>
                </w:p>
                <w:p w:rsidR="005A661E" w:rsidRPr="002C3808" w:rsidRDefault="005A661E" w:rsidP="007428CD">
                  <w:pPr>
                    <w:ind w:left="-120" w:right="-135"/>
                    <w:jc w:val="center"/>
                    <w:rPr>
                      <w:rFonts w:ascii="Arial" w:hAnsi="Arial" w:cs="Arial"/>
                      <w:b/>
                      <w:color w:val="993300"/>
                      <w:sz w:val="19"/>
                      <w:szCs w:val="19"/>
                    </w:rPr>
                  </w:pPr>
                  <w:r w:rsidRPr="000F74F8">
                    <w:rPr>
                      <w:rFonts w:ascii="Arial" w:hAnsi="Arial" w:cs="Arial"/>
                      <w:b/>
                      <w:color w:val="993300"/>
                      <w:sz w:val="19"/>
                      <w:szCs w:val="19"/>
                    </w:rPr>
                    <w:t>13.5%</w:t>
                  </w:r>
                </w:p>
                <w:p w:rsidR="005A661E" w:rsidRPr="002C3808" w:rsidRDefault="005A661E"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Eastern</w:t>
                    </w:r>
                    <w:r w:rsidRPr="002C3808">
                      <w:rPr>
                        <w:rFonts w:ascii="Arial" w:hAnsi="Arial" w:cs="Arial"/>
                        <w:color w:val="993300"/>
                        <w:sz w:val="14"/>
                        <w:szCs w:val="14"/>
                      </w:rPr>
                      <w:br/>
                      <w:t>Asia</w:t>
                    </w:r>
                  </w:smartTag>
                </w:p>
                <w:p w:rsidR="005A661E" w:rsidRPr="002C3808" w:rsidRDefault="005A661E" w:rsidP="007428CD">
                  <w:pPr>
                    <w:ind w:left="-240" w:right="-180"/>
                    <w:rPr>
                      <w:rFonts w:ascii="Arial" w:hAnsi="Arial" w:cs="Arial"/>
                      <w:b/>
                      <w:color w:val="993300"/>
                      <w:sz w:val="18"/>
                      <w:szCs w:val="18"/>
                    </w:rPr>
                  </w:pPr>
                </w:p>
              </w:txbxContent>
            </v:textbox>
          </v:oval>
        </w:pict>
      </w:r>
      <w:r w:rsidRPr="00874CF8">
        <w:rPr>
          <w:rFonts w:ascii="Arial" w:eastAsia="Arial Unicode MS" w:hAnsi="Arial" w:cs="Arial"/>
          <w:noProof/>
          <w:color w:val="003300"/>
          <w:sz w:val="22"/>
          <w:szCs w:val="22"/>
          <w:lang w:val="en-US" w:eastAsia="en-US"/>
        </w:rPr>
        <w:pict>
          <v:oval id="_x0000_s1032" style="position:absolute;margin-left:368.55pt;margin-top:-89.75pt;width:43.9pt;height:47.05pt;z-index:251664384" fillcolor="#ffc" strokecolor="#930">
            <o:lock v:ext="edit" aspectratio="t"/>
            <v:textbox style="mso-next-textbox:#_x0000_s1032">
              <w:txbxContent>
                <w:p w:rsidR="005A661E" w:rsidRPr="002C3808" w:rsidRDefault="005A661E" w:rsidP="007428CD">
                  <w:pPr>
                    <w:ind w:left="-120" w:right="-135"/>
                    <w:jc w:val="center"/>
                    <w:rPr>
                      <w:rFonts w:ascii="Arial" w:hAnsi="Arial" w:cs="Arial"/>
                      <w:b/>
                      <w:color w:val="993300"/>
                      <w:sz w:val="8"/>
                      <w:szCs w:val="8"/>
                    </w:rPr>
                  </w:pPr>
                  <w:r w:rsidRPr="002C3808">
                    <w:rPr>
                      <w:rFonts w:ascii="Arial" w:hAnsi="Arial" w:cs="Arial"/>
                      <w:b/>
                      <w:color w:val="993300"/>
                      <w:sz w:val="8"/>
                      <w:szCs w:val="8"/>
                    </w:rPr>
                    <w:t xml:space="preserve"> </w:t>
                  </w:r>
                </w:p>
                <w:p w:rsidR="005A661E" w:rsidRPr="002C3808" w:rsidRDefault="005A661E" w:rsidP="007428CD">
                  <w:pPr>
                    <w:ind w:left="-120" w:right="-135"/>
                    <w:jc w:val="center"/>
                    <w:rPr>
                      <w:rFonts w:ascii="Arial" w:hAnsi="Arial" w:cs="Arial"/>
                      <w:b/>
                      <w:color w:val="993300"/>
                      <w:sz w:val="19"/>
                      <w:szCs w:val="19"/>
                    </w:rPr>
                  </w:pPr>
                  <w:r w:rsidRPr="000F74F8">
                    <w:rPr>
                      <w:rFonts w:ascii="Arial" w:hAnsi="Arial" w:cs="Arial"/>
                      <w:b/>
                      <w:color w:val="993300"/>
                      <w:sz w:val="19"/>
                      <w:szCs w:val="19"/>
                    </w:rPr>
                    <w:t>15.6%</w:t>
                  </w:r>
                </w:p>
                <w:p w:rsidR="005A661E" w:rsidRPr="002C3808" w:rsidRDefault="005A661E"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Oceania</w:t>
                    </w:r>
                  </w:smartTag>
                </w:p>
                <w:p w:rsidR="005A661E" w:rsidRPr="002C3808" w:rsidRDefault="005A661E" w:rsidP="007428CD">
                  <w:pPr>
                    <w:ind w:left="-240" w:right="-180"/>
                    <w:rPr>
                      <w:rFonts w:ascii="Arial" w:hAnsi="Arial" w:cs="Arial"/>
                      <w:b/>
                      <w:color w:val="993300"/>
                      <w:sz w:val="18"/>
                      <w:szCs w:val="18"/>
                    </w:rPr>
                  </w:pPr>
                </w:p>
              </w:txbxContent>
            </v:textbox>
          </v:oval>
        </w:pict>
      </w:r>
      <w:r w:rsidRPr="00874CF8">
        <w:rPr>
          <w:rFonts w:ascii="Arial" w:eastAsia="Arial Unicode MS" w:hAnsi="Arial" w:cs="Arial"/>
          <w:noProof/>
          <w:color w:val="003300"/>
          <w:sz w:val="22"/>
          <w:szCs w:val="22"/>
          <w:lang w:val="en-US" w:eastAsia="en-US"/>
        </w:rPr>
        <w:pict>
          <v:oval id="_x0000_s1031" style="position:absolute;margin-left:341.4pt;margin-top:-143.8pt;width:48.95pt;height:54.05pt;z-index:251663360" fillcolor="#ffc" strokecolor="#930">
            <v:textbox style="mso-next-textbox:#_x0000_s1031">
              <w:txbxContent>
                <w:p w:rsidR="005A661E" w:rsidRPr="002C3808" w:rsidRDefault="005A661E" w:rsidP="007428CD">
                  <w:pPr>
                    <w:jc w:val="center"/>
                    <w:rPr>
                      <w:rFonts w:ascii="Arial" w:hAnsi="Arial" w:cs="Arial"/>
                      <w:b/>
                      <w:color w:val="993300"/>
                      <w:sz w:val="4"/>
                      <w:szCs w:val="4"/>
                    </w:rPr>
                  </w:pPr>
                </w:p>
                <w:p w:rsidR="005A661E" w:rsidRPr="002C3808" w:rsidRDefault="005A661E" w:rsidP="007428CD">
                  <w:pPr>
                    <w:ind w:left="-120" w:right="-135"/>
                    <w:jc w:val="center"/>
                    <w:rPr>
                      <w:rFonts w:ascii="Arial" w:hAnsi="Arial" w:cs="Arial"/>
                      <w:b/>
                      <w:color w:val="993300"/>
                      <w:sz w:val="21"/>
                      <w:szCs w:val="21"/>
                      <w:lang w:val="sv-SE"/>
                    </w:rPr>
                  </w:pPr>
                  <w:r w:rsidRPr="000F74F8">
                    <w:rPr>
                      <w:rFonts w:ascii="Arial" w:hAnsi="Arial" w:cs="Arial"/>
                      <w:b/>
                      <w:color w:val="993300"/>
                      <w:sz w:val="21"/>
                      <w:szCs w:val="21"/>
                      <w:lang w:val="sv-SE"/>
                    </w:rPr>
                    <w:t>18.4%</w:t>
                  </w:r>
                </w:p>
                <w:p w:rsidR="005A661E" w:rsidRPr="002C3808" w:rsidRDefault="005A661E" w:rsidP="007428CD">
                  <w:pPr>
                    <w:ind w:left="-120" w:right="-135"/>
                    <w:jc w:val="center"/>
                    <w:rPr>
                      <w:rFonts w:ascii="Arial" w:hAnsi="Arial" w:cs="Arial"/>
                      <w:color w:val="993300"/>
                      <w:sz w:val="14"/>
                      <w:szCs w:val="14"/>
                      <w:lang w:val="sv-SE"/>
                    </w:rPr>
                  </w:pPr>
                  <w:r w:rsidRPr="002C3808">
                    <w:rPr>
                      <w:rFonts w:ascii="Arial" w:hAnsi="Arial" w:cs="Arial"/>
                      <w:color w:val="993300"/>
                      <w:sz w:val="14"/>
                      <w:szCs w:val="14"/>
                      <w:lang w:val="sv-SE"/>
                    </w:rPr>
                    <w:t>Southeast</w:t>
                  </w:r>
                  <w:r w:rsidRPr="002C3808">
                    <w:rPr>
                      <w:rFonts w:ascii="Arial" w:hAnsi="Arial" w:cs="Arial"/>
                      <w:color w:val="993300"/>
                      <w:sz w:val="14"/>
                      <w:szCs w:val="14"/>
                      <w:lang w:val="sv-SE"/>
                    </w:rPr>
                    <w:br/>
                    <w:t>Asia</w:t>
                  </w:r>
                </w:p>
                <w:p w:rsidR="005A661E" w:rsidRPr="002C3808" w:rsidRDefault="005A661E" w:rsidP="007428CD">
                  <w:pPr>
                    <w:ind w:left="-240" w:right="-180"/>
                    <w:rPr>
                      <w:rFonts w:ascii="Arial" w:hAnsi="Arial" w:cs="Arial"/>
                      <w:b/>
                      <w:color w:val="993300"/>
                      <w:sz w:val="18"/>
                      <w:szCs w:val="18"/>
                      <w:lang w:val="sv-SE"/>
                    </w:rPr>
                  </w:pPr>
                </w:p>
              </w:txbxContent>
            </v:textbox>
          </v:oval>
        </w:pict>
      </w:r>
      <w:r w:rsidRPr="00874CF8">
        <w:rPr>
          <w:rFonts w:ascii="Arial" w:eastAsia="Arial Unicode MS" w:hAnsi="Arial" w:cs="Arial"/>
          <w:noProof/>
          <w:color w:val="003300"/>
          <w:sz w:val="22"/>
          <w:szCs w:val="22"/>
          <w:lang w:val="en-US" w:eastAsia="en-US"/>
        </w:rPr>
        <w:pict>
          <v:oval id="_x0000_s1030" style="position:absolute;margin-left:307.5pt;margin-top:-165.4pt;width:37.45pt;height:41.75pt;z-index:251662336" fillcolor="#ffc" strokecolor="#930">
            <v:textbox style="mso-next-textbox:#_x0000_s1030">
              <w:txbxContent>
                <w:p w:rsidR="005A661E" w:rsidRPr="002C3808" w:rsidRDefault="005A661E" w:rsidP="007428CD">
                  <w:pPr>
                    <w:ind w:left="-120" w:right="-135"/>
                    <w:jc w:val="center"/>
                    <w:rPr>
                      <w:rFonts w:ascii="Arial" w:hAnsi="Arial" w:cs="Arial"/>
                      <w:b/>
                      <w:color w:val="993300"/>
                      <w:sz w:val="16"/>
                      <w:szCs w:val="16"/>
                    </w:rPr>
                  </w:pPr>
                  <w:r w:rsidRPr="000F74F8">
                    <w:rPr>
                      <w:rFonts w:ascii="Arial" w:hAnsi="Arial" w:cs="Arial"/>
                      <w:b/>
                      <w:color w:val="993300"/>
                      <w:sz w:val="16"/>
                      <w:szCs w:val="16"/>
                    </w:rPr>
                    <w:t>2.8%</w:t>
                  </w:r>
                </w:p>
                <w:p w:rsidR="005A661E" w:rsidRPr="002C3808" w:rsidRDefault="005A661E"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Southern</w:t>
                    </w:r>
                    <w:r w:rsidRPr="002C3808">
                      <w:rPr>
                        <w:rFonts w:ascii="Arial" w:hAnsi="Arial" w:cs="Arial"/>
                        <w:color w:val="993300"/>
                        <w:sz w:val="14"/>
                        <w:szCs w:val="14"/>
                      </w:rPr>
                      <w:br/>
                      <w:t>Asia</w:t>
                    </w:r>
                  </w:smartTag>
                </w:p>
                <w:p w:rsidR="005A661E" w:rsidRPr="002C3808" w:rsidRDefault="005A661E" w:rsidP="007428CD">
                  <w:pPr>
                    <w:ind w:left="-240" w:right="-180"/>
                    <w:rPr>
                      <w:rFonts w:ascii="Arial" w:hAnsi="Arial" w:cs="Arial"/>
                      <w:b/>
                      <w:color w:val="993300"/>
                      <w:sz w:val="18"/>
                      <w:szCs w:val="18"/>
                    </w:rPr>
                  </w:pPr>
                </w:p>
              </w:txbxContent>
            </v:textbox>
          </v:oval>
        </w:pict>
      </w:r>
      <w:r w:rsidRPr="00874CF8">
        <w:rPr>
          <w:rFonts w:ascii="Arial" w:eastAsia="Arial Unicode MS" w:hAnsi="Arial" w:cs="Arial"/>
          <w:noProof/>
          <w:color w:val="003300"/>
          <w:sz w:val="22"/>
          <w:szCs w:val="22"/>
          <w:lang w:val="en-US" w:eastAsia="en-US"/>
        </w:rPr>
        <w:pict>
          <v:oval id="_x0000_s1029" style="position:absolute;margin-left:236.1pt;margin-top:-135.35pt;width:37.45pt;height:41.75pt;z-index:251661312" fillcolor="#ffc" strokecolor="#930">
            <v:textbox style="mso-next-textbox:#_x0000_s1029">
              <w:txbxContent>
                <w:p w:rsidR="005A661E" w:rsidRPr="002C3808" w:rsidRDefault="005A661E" w:rsidP="007428CD">
                  <w:pPr>
                    <w:ind w:left="-120" w:right="-135"/>
                    <w:jc w:val="center"/>
                    <w:rPr>
                      <w:rFonts w:ascii="Arial" w:hAnsi="Arial" w:cs="Arial"/>
                      <w:b/>
                      <w:color w:val="993300"/>
                      <w:sz w:val="4"/>
                      <w:szCs w:val="4"/>
                    </w:rPr>
                  </w:pPr>
                </w:p>
                <w:p w:rsidR="005A661E" w:rsidRPr="002C3808" w:rsidRDefault="005A661E" w:rsidP="007428CD">
                  <w:pPr>
                    <w:ind w:left="-120" w:right="-135"/>
                    <w:jc w:val="center"/>
                    <w:rPr>
                      <w:rFonts w:ascii="Arial" w:hAnsi="Arial" w:cs="Arial"/>
                      <w:b/>
                      <w:color w:val="993300"/>
                      <w:sz w:val="17"/>
                      <w:szCs w:val="17"/>
                    </w:rPr>
                  </w:pPr>
                  <w:r w:rsidRPr="000F74F8">
                    <w:rPr>
                      <w:rFonts w:ascii="Arial" w:hAnsi="Arial" w:cs="Arial"/>
                      <w:b/>
                      <w:color w:val="993300"/>
                      <w:sz w:val="17"/>
                      <w:szCs w:val="17"/>
                    </w:rPr>
                    <w:t>5.0%</w:t>
                  </w:r>
                </w:p>
                <w:p w:rsidR="005A661E" w:rsidRPr="002C3808" w:rsidRDefault="005A661E"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Africa</w:t>
                    </w:r>
                  </w:smartTag>
                </w:p>
                <w:p w:rsidR="005A661E" w:rsidRPr="002C3808" w:rsidRDefault="005A661E" w:rsidP="007428CD">
                  <w:pPr>
                    <w:ind w:left="-240" w:right="-180"/>
                    <w:rPr>
                      <w:rFonts w:ascii="Arial" w:hAnsi="Arial" w:cs="Arial"/>
                      <w:b/>
                      <w:color w:val="993300"/>
                      <w:sz w:val="18"/>
                      <w:szCs w:val="18"/>
                    </w:rPr>
                  </w:pPr>
                </w:p>
              </w:txbxContent>
            </v:textbox>
          </v:oval>
        </w:pict>
      </w:r>
      <w:r w:rsidRPr="00874CF8">
        <w:rPr>
          <w:rFonts w:ascii="Arial" w:eastAsia="Arial Unicode MS" w:hAnsi="Arial" w:cs="Arial"/>
          <w:noProof/>
          <w:color w:val="003300"/>
          <w:sz w:val="22"/>
          <w:szCs w:val="22"/>
          <w:lang w:val="en-US" w:eastAsia="en-US"/>
        </w:rPr>
        <w:pict>
          <v:oval id="_x0000_s1028" style="position:absolute;margin-left:267.2pt;margin-top:-171.7pt;width:40.3pt;height:41.75pt;z-index:251660288" fillcolor="#ffc" strokecolor="#930">
            <v:textbox style="mso-next-textbox:#_x0000_s1028">
              <w:txbxContent>
                <w:p w:rsidR="005A661E" w:rsidRPr="002C3808" w:rsidRDefault="005A661E" w:rsidP="007428CD">
                  <w:pPr>
                    <w:ind w:left="-120" w:right="-135"/>
                    <w:jc w:val="center"/>
                    <w:rPr>
                      <w:rFonts w:ascii="Arial" w:hAnsi="Arial" w:cs="Arial"/>
                      <w:b/>
                      <w:color w:val="993300"/>
                      <w:sz w:val="16"/>
                      <w:szCs w:val="16"/>
                    </w:rPr>
                  </w:pPr>
                  <w:r w:rsidRPr="000F74F8">
                    <w:rPr>
                      <w:rFonts w:ascii="Arial" w:hAnsi="Arial" w:cs="Arial"/>
                      <w:b/>
                      <w:color w:val="993300"/>
                      <w:sz w:val="16"/>
                      <w:szCs w:val="16"/>
                    </w:rPr>
                    <w:t>2.8%</w:t>
                  </w:r>
                </w:p>
                <w:p w:rsidR="005A661E" w:rsidRPr="002C3808" w:rsidRDefault="005A661E" w:rsidP="007428CD">
                  <w:pPr>
                    <w:ind w:left="-120" w:right="-135"/>
                    <w:jc w:val="center"/>
                    <w:rPr>
                      <w:rFonts w:ascii="Arial" w:hAnsi="Arial" w:cs="Arial"/>
                      <w:color w:val="993300"/>
                      <w:sz w:val="14"/>
                      <w:szCs w:val="14"/>
                    </w:rPr>
                  </w:pPr>
                  <w:smartTag w:uri="urn:schemas-microsoft-com:office:smarttags" w:element="place">
                    <w:r w:rsidRPr="002C3808">
                      <w:rPr>
                        <w:rFonts w:ascii="Arial" w:hAnsi="Arial" w:cs="Arial"/>
                        <w:color w:val="993300"/>
                        <w:sz w:val="14"/>
                        <w:szCs w:val="14"/>
                      </w:rPr>
                      <w:t>Western</w:t>
                    </w:r>
                    <w:r w:rsidRPr="002C3808">
                      <w:rPr>
                        <w:rFonts w:ascii="Arial" w:hAnsi="Arial" w:cs="Arial"/>
                        <w:color w:val="993300"/>
                        <w:sz w:val="14"/>
                        <w:szCs w:val="14"/>
                      </w:rPr>
                      <w:br/>
                      <w:t>Asia</w:t>
                    </w:r>
                  </w:smartTag>
                </w:p>
                <w:p w:rsidR="005A661E" w:rsidRPr="002C3808" w:rsidRDefault="005A661E" w:rsidP="007428CD">
                  <w:pPr>
                    <w:ind w:left="-240" w:right="-180"/>
                    <w:rPr>
                      <w:rFonts w:ascii="Arial" w:hAnsi="Arial" w:cs="Arial"/>
                      <w:b/>
                      <w:color w:val="993300"/>
                      <w:sz w:val="18"/>
                      <w:szCs w:val="18"/>
                    </w:rPr>
                  </w:pPr>
                </w:p>
              </w:txbxContent>
            </v:textbox>
          </v:oval>
        </w:pict>
      </w:r>
      <w:r w:rsidRPr="00874CF8">
        <w:rPr>
          <w:rFonts w:ascii="Arial" w:eastAsia="Arial Unicode MS" w:hAnsi="Arial" w:cs="Arial"/>
          <w:noProof/>
          <w:color w:val="003300"/>
          <w:sz w:val="22"/>
          <w:szCs w:val="22"/>
          <w:lang w:val="en-US" w:eastAsia="en-US"/>
        </w:rPr>
        <w:pict>
          <v:oval id="_x0000_s1027" style="position:absolute;margin-left:226.55pt;margin-top:-225.7pt;width:50.4pt;height:54pt;z-index:251659264" fillcolor="#ffc" strokecolor="#930">
            <o:lock v:ext="edit" aspectratio="t"/>
            <v:textbox style="mso-next-textbox:#_x0000_s1027">
              <w:txbxContent>
                <w:p w:rsidR="005A661E" w:rsidRPr="002C3808" w:rsidRDefault="005A661E" w:rsidP="007428CD">
                  <w:pPr>
                    <w:ind w:left="-120" w:right="-135"/>
                    <w:jc w:val="center"/>
                    <w:rPr>
                      <w:rFonts w:ascii="Arial" w:hAnsi="Arial" w:cs="Arial"/>
                      <w:b/>
                      <w:color w:val="993300"/>
                      <w:sz w:val="12"/>
                      <w:szCs w:val="12"/>
                    </w:rPr>
                  </w:pPr>
                </w:p>
                <w:p w:rsidR="005A661E" w:rsidRPr="002C3808" w:rsidRDefault="005A661E" w:rsidP="007428CD">
                  <w:pPr>
                    <w:ind w:left="-120" w:right="-135"/>
                    <w:jc w:val="center"/>
                    <w:rPr>
                      <w:rFonts w:ascii="Arial" w:hAnsi="Arial" w:cs="Arial"/>
                      <w:b/>
                      <w:color w:val="993300"/>
                      <w:sz w:val="21"/>
                      <w:szCs w:val="21"/>
                    </w:rPr>
                  </w:pPr>
                  <w:r w:rsidRPr="000F74F8">
                    <w:rPr>
                      <w:rFonts w:ascii="Arial" w:hAnsi="Arial" w:cs="Arial"/>
                      <w:b/>
                      <w:color w:val="993300"/>
                      <w:sz w:val="21"/>
                      <w:szCs w:val="21"/>
                    </w:rPr>
                    <w:t>27.7%</w:t>
                  </w:r>
                </w:p>
                <w:p w:rsidR="005A661E" w:rsidRPr="002C3808" w:rsidRDefault="005A661E" w:rsidP="007428CD">
                  <w:pPr>
                    <w:ind w:left="-120" w:right="-135"/>
                    <w:jc w:val="center"/>
                    <w:rPr>
                      <w:rFonts w:ascii="Arial" w:hAnsi="Arial" w:cs="Arial"/>
                      <w:color w:val="993300"/>
                      <w:sz w:val="14"/>
                      <w:szCs w:val="14"/>
                    </w:rPr>
                  </w:pPr>
                  <w:r w:rsidRPr="002C3808">
                    <w:rPr>
                      <w:rFonts w:ascii="Arial" w:hAnsi="Arial" w:cs="Arial"/>
                      <w:color w:val="993300"/>
                      <w:sz w:val="14"/>
                      <w:szCs w:val="14"/>
                    </w:rPr>
                    <w:t>Europe</w:t>
                  </w:r>
                </w:p>
                <w:p w:rsidR="005A661E" w:rsidRPr="002C3808" w:rsidRDefault="005A661E" w:rsidP="007428CD">
                  <w:pPr>
                    <w:ind w:left="-240" w:right="-180"/>
                    <w:rPr>
                      <w:rFonts w:ascii="Arial" w:hAnsi="Arial" w:cs="Arial"/>
                      <w:b/>
                      <w:color w:val="993300"/>
                      <w:sz w:val="18"/>
                      <w:szCs w:val="18"/>
                    </w:rPr>
                  </w:pPr>
                </w:p>
              </w:txbxContent>
            </v:textbox>
          </v:oval>
        </w:pict>
      </w:r>
      <w:r w:rsidRPr="00874CF8">
        <w:rPr>
          <w:rFonts w:ascii="Arial" w:eastAsia="Arial Unicode MS" w:hAnsi="Arial" w:cs="Arial"/>
          <w:noProof/>
          <w:color w:val="003300"/>
          <w:sz w:val="22"/>
          <w:szCs w:val="22"/>
          <w:lang w:val="en-US" w:eastAsia="en-US"/>
        </w:rPr>
        <w:pict>
          <v:oval id="_x0000_s1026" style="position:absolute;margin-left:84.2pt;margin-top:-160.55pt;width:43.2pt;height:46.8pt;z-index:251658240" fillcolor="#ffc" strokecolor="#930">
            <v:textbox style="mso-next-textbox:#_x0000_s1026">
              <w:txbxContent>
                <w:p w:rsidR="005A661E" w:rsidRPr="002C3808" w:rsidRDefault="005A661E" w:rsidP="007428CD">
                  <w:pPr>
                    <w:ind w:left="-120" w:right="-135"/>
                    <w:jc w:val="center"/>
                    <w:rPr>
                      <w:rFonts w:ascii="Arial" w:hAnsi="Arial" w:cs="Arial"/>
                      <w:b/>
                      <w:color w:val="993300"/>
                      <w:sz w:val="8"/>
                      <w:szCs w:val="8"/>
                      <w:highlight w:val="yellow"/>
                    </w:rPr>
                  </w:pPr>
                </w:p>
                <w:p w:rsidR="005A661E" w:rsidRPr="002C3808" w:rsidRDefault="005A661E" w:rsidP="007428CD">
                  <w:pPr>
                    <w:ind w:left="-120" w:right="-135"/>
                    <w:jc w:val="center"/>
                    <w:rPr>
                      <w:rFonts w:ascii="Arial" w:hAnsi="Arial" w:cs="Arial"/>
                      <w:b/>
                      <w:color w:val="993300"/>
                      <w:sz w:val="19"/>
                      <w:szCs w:val="19"/>
                    </w:rPr>
                  </w:pPr>
                  <w:r w:rsidRPr="000F74F8">
                    <w:rPr>
                      <w:rFonts w:ascii="Arial" w:hAnsi="Arial" w:cs="Arial"/>
                      <w:b/>
                      <w:color w:val="993300"/>
                      <w:sz w:val="19"/>
                      <w:szCs w:val="19"/>
                    </w:rPr>
                    <w:t>14.2%</w:t>
                  </w:r>
                </w:p>
                <w:p w:rsidR="005A661E" w:rsidRPr="002C3808" w:rsidRDefault="005A661E" w:rsidP="007428CD">
                  <w:pPr>
                    <w:ind w:left="-274" w:right="-302"/>
                    <w:jc w:val="center"/>
                    <w:rPr>
                      <w:rFonts w:ascii="Arial" w:hAnsi="Arial" w:cs="Arial"/>
                      <w:color w:val="993300"/>
                      <w:sz w:val="14"/>
                      <w:szCs w:val="14"/>
                    </w:rPr>
                  </w:pPr>
                  <w:smartTag w:uri="urn:schemas-microsoft-com:office:smarttags" w:element="country-region">
                    <w:smartTag w:uri="urn:schemas-microsoft-com:office:smarttags" w:element="place">
                      <w:r w:rsidRPr="002C3808">
                        <w:rPr>
                          <w:rFonts w:ascii="Arial" w:hAnsi="Arial" w:cs="Arial"/>
                          <w:color w:val="993300"/>
                          <w:sz w:val="14"/>
                          <w:szCs w:val="14"/>
                        </w:rPr>
                        <w:t>Americas</w:t>
                      </w:r>
                    </w:smartTag>
                  </w:smartTag>
                </w:p>
                <w:p w:rsidR="005A661E" w:rsidRPr="002C3808" w:rsidRDefault="005A661E" w:rsidP="007428CD">
                  <w:pPr>
                    <w:ind w:left="-240" w:right="-180"/>
                    <w:rPr>
                      <w:rFonts w:ascii="Arial" w:hAnsi="Arial" w:cs="Arial"/>
                      <w:b/>
                      <w:color w:val="993300"/>
                      <w:sz w:val="18"/>
                      <w:szCs w:val="18"/>
                    </w:rPr>
                  </w:pPr>
                </w:p>
              </w:txbxContent>
            </v:textbox>
          </v:oval>
        </w:pict>
      </w:r>
    </w:p>
    <w:tbl>
      <w:tblPr>
        <w:tblpPr w:leftFromText="180" w:rightFromText="180" w:vertAnchor="page" w:horzAnchor="margin" w:tblpY="7745"/>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A0560E" w:rsidTr="007428CD">
        <w:tc>
          <w:tcPr>
            <w:tcW w:w="2710" w:type="pct"/>
            <w:tcBorders>
              <w:top w:val="single" w:sz="18" w:space="0" w:color="auto"/>
              <w:bottom w:val="single" w:sz="4" w:space="0" w:color="0A58BA"/>
            </w:tcBorders>
            <w:shd w:val="clear" w:color="auto" w:fill="92D050"/>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Country of residence</w:t>
            </w:r>
          </w:p>
        </w:tc>
        <w:tc>
          <w:tcPr>
            <w:tcW w:w="1145" w:type="pct"/>
            <w:tcBorders>
              <w:top w:val="single" w:sz="18" w:space="0" w:color="auto"/>
              <w:bottom w:val="single" w:sz="4" w:space="0" w:color="0A58BA"/>
            </w:tcBorders>
            <w:shd w:val="clear" w:color="auto" w:fill="92D050"/>
          </w:tcPr>
          <w:p w:rsidR="007428CD" w:rsidRPr="00A0560E" w:rsidRDefault="007428CD" w:rsidP="007428CD">
            <w:pPr>
              <w:spacing w:before="60" w:after="60"/>
              <w:jc w:val="center"/>
              <w:rPr>
                <w:rFonts w:ascii="Arial" w:eastAsia="Arial Unicode MS" w:hAnsi="Arial" w:cs="Arial"/>
                <w:b/>
                <w:sz w:val="20"/>
                <w:szCs w:val="20"/>
              </w:rPr>
            </w:pPr>
            <w:r>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A0560E" w:rsidRDefault="007428CD" w:rsidP="007428CD">
            <w:pPr>
              <w:spacing w:before="60" w:after="60"/>
              <w:jc w:val="center"/>
              <w:rPr>
                <w:rFonts w:ascii="Arial" w:eastAsia="Arial Unicode MS" w:hAnsi="Arial" w:cs="Arial"/>
                <w:b/>
                <w:sz w:val="20"/>
                <w:szCs w:val="20"/>
              </w:rPr>
            </w:pPr>
            <w:r w:rsidRPr="00A0560E">
              <w:rPr>
                <w:rFonts w:ascii="Arial" w:eastAsia="Arial Unicode MS" w:hAnsi="Arial" w:cs="Arial"/>
                <w:b/>
                <w:sz w:val="20"/>
                <w:szCs w:val="20"/>
              </w:rPr>
              <w:t>Total</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Southeast Asia</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26</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18.4</w:t>
            </w:r>
            <w:r w:rsidRPr="00AC0D57">
              <w:rPr>
                <w:rFonts w:ascii="Arial" w:eastAsia="Arial Unicode MS" w:hAnsi="Arial" w:cs="Arial"/>
                <w:color w:val="000080"/>
                <w:sz w:val="20"/>
                <w:szCs w:val="20"/>
              </w:rPr>
              <w:t>%</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Western Asia</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Pr="00AC0D57">
              <w:rPr>
                <w:rFonts w:ascii="Arial" w:eastAsia="Arial Unicode MS" w:hAnsi="Arial" w:cs="Arial"/>
                <w:color w:val="000080"/>
                <w:sz w:val="20"/>
                <w:szCs w:val="20"/>
              </w:rPr>
              <w:t>%</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Eastern Asia</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13.5</w:t>
            </w:r>
            <w:r w:rsidRPr="00AC0D57">
              <w:rPr>
                <w:rFonts w:ascii="Arial" w:eastAsia="Arial Unicode MS" w:hAnsi="Arial" w:cs="Arial"/>
                <w:color w:val="000080"/>
                <w:sz w:val="20"/>
                <w:szCs w:val="20"/>
              </w:rPr>
              <w:t>%</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Oceania</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15.6</w:t>
            </w:r>
            <w:r w:rsidRPr="00AC0D57">
              <w:rPr>
                <w:rFonts w:ascii="Arial" w:eastAsia="Arial Unicode MS" w:hAnsi="Arial" w:cs="Arial"/>
                <w:color w:val="000080"/>
                <w:sz w:val="20"/>
                <w:szCs w:val="20"/>
              </w:rPr>
              <w:t>%</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Europe</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39</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27.7</w:t>
            </w:r>
            <w:r w:rsidRPr="00AC0D57">
              <w:rPr>
                <w:rFonts w:ascii="Arial" w:eastAsia="Arial Unicode MS" w:hAnsi="Arial" w:cs="Arial"/>
                <w:color w:val="000080"/>
                <w:sz w:val="20"/>
                <w:szCs w:val="20"/>
              </w:rPr>
              <w:t>%</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Americas</w:t>
            </w:r>
          </w:p>
        </w:tc>
        <w:tc>
          <w:tcPr>
            <w:tcW w:w="1145" w:type="pct"/>
            <w:tcBorders>
              <w:top w:val="single" w:sz="4" w:space="0" w:color="0A58BA"/>
              <w:bottom w:val="single" w:sz="4" w:space="0" w:color="0A58BA"/>
            </w:tcBorders>
            <w:shd w:val="clear" w:color="auto" w:fill="auto"/>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w:t>
            </w:r>
          </w:p>
        </w:tc>
        <w:tc>
          <w:tcPr>
            <w:tcW w:w="1145" w:type="pct"/>
            <w:tcBorders>
              <w:top w:val="single" w:sz="4" w:space="0" w:color="0A58BA"/>
              <w:bottom w:val="single" w:sz="4" w:space="0" w:color="0A58BA"/>
            </w:tcBorders>
            <w:shd w:val="clear" w:color="auto" w:fill="FFFFCC"/>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14.2%</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Sothern Asia</w:t>
            </w:r>
          </w:p>
        </w:tc>
        <w:tc>
          <w:tcPr>
            <w:tcW w:w="1145" w:type="pct"/>
            <w:tcBorders>
              <w:top w:val="single" w:sz="4" w:space="0" w:color="0A58BA"/>
              <w:bottom w:val="single" w:sz="4" w:space="0" w:color="0A58BA"/>
            </w:tcBorders>
            <w:shd w:val="clear" w:color="auto" w:fill="auto"/>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Africa</w:t>
            </w:r>
          </w:p>
        </w:tc>
        <w:tc>
          <w:tcPr>
            <w:tcW w:w="1145" w:type="pct"/>
            <w:tcBorders>
              <w:top w:val="single" w:sz="4" w:space="0" w:color="0A58BA"/>
              <w:bottom w:val="single" w:sz="4" w:space="0" w:color="0A58BA"/>
            </w:tcBorders>
            <w:shd w:val="clear" w:color="auto" w:fill="auto"/>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p>
        </w:tc>
      </w:tr>
      <w:tr w:rsidR="007428CD" w:rsidRPr="00AC0D57" w:rsidTr="007428CD">
        <w:tc>
          <w:tcPr>
            <w:tcW w:w="2710" w:type="pct"/>
            <w:tcBorders>
              <w:top w:val="single" w:sz="4" w:space="0" w:color="0A58BA"/>
              <w:bottom w:val="single" w:sz="4" w:space="0" w:color="0A58BA"/>
            </w:tcBorders>
            <w:shd w:val="clear" w:color="auto" w:fill="FBD4B4" w:themeFill="accent6" w:themeFillTint="66"/>
          </w:tcPr>
          <w:p w:rsidR="007428CD"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Total</w:t>
            </w:r>
          </w:p>
        </w:tc>
        <w:tc>
          <w:tcPr>
            <w:tcW w:w="1145" w:type="pct"/>
            <w:tcBorders>
              <w:top w:val="single" w:sz="4" w:space="0" w:color="0A58BA"/>
              <w:bottom w:val="single" w:sz="4" w:space="0" w:color="0A58BA"/>
            </w:tcBorders>
            <w:shd w:val="clear" w:color="auto" w:fill="auto"/>
          </w:tcPr>
          <w:p w:rsidR="007428CD"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141</w:t>
            </w:r>
          </w:p>
        </w:tc>
        <w:tc>
          <w:tcPr>
            <w:tcW w:w="1145" w:type="pct"/>
            <w:tcBorders>
              <w:top w:val="single" w:sz="4" w:space="0" w:color="0A58BA"/>
              <w:bottom w:val="single" w:sz="4" w:space="0" w:color="0A58BA"/>
            </w:tcBorders>
            <w:shd w:val="clear" w:color="auto" w:fill="FFFFCC"/>
          </w:tcPr>
          <w:p w:rsidR="007428CD" w:rsidRPr="007428CD" w:rsidRDefault="007428CD" w:rsidP="007428CD">
            <w:pPr>
              <w:spacing w:before="60" w:after="60"/>
              <w:jc w:val="center"/>
              <w:rPr>
                <w:rFonts w:ascii="Arial" w:eastAsia="Arial Unicode MS" w:hAnsi="Arial" w:cs="Arial"/>
                <w:b/>
                <w:sz w:val="20"/>
                <w:szCs w:val="20"/>
              </w:rPr>
            </w:pPr>
            <w:r w:rsidRPr="007428CD">
              <w:rPr>
                <w:rFonts w:ascii="Arial" w:eastAsia="Arial Unicode MS" w:hAnsi="Arial" w:cs="Arial"/>
                <w:b/>
                <w:sz w:val="20"/>
                <w:szCs w:val="20"/>
              </w:rPr>
              <w:t>100%</w:t>
            </w:r>
          </w:p>
        </w:tc>
      </w:tr>
    </w:tbl>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B24D0C" w:rsidRPr="00940402" w:rsidRDefault="00014DD0">
      <w:pPr>
        <w:rPr>
          <w:rFonts w:ascii="Arial" w:hAnsi="Arial" w:cs="Arial"/>
          <w:b/>
          <w:color w:val="002060"/>
        </w:rPr>
      </w:pPr>
      <w:r w:rsidRPr="00940402">
        <w:rPr>
          <w:rFonts w:ascii="Arial" w:hAnsi="Arial" w:cs="Arial"/>
          <w:b/>
          <w:color w:val="002060"/>
        </w:rPr>
        <w:lastRenderedPageBreak/>
        <w:t>IMAGE</w:t>
      </w:r>
      <w:r w:rsidR="00490921">
        <w:rPr>
          <w:rFonts w:ascii="Arial" w:hAnsi="Arial" w:cs="Arial"/>
          <w:b/>
          <w:color w:val="002060"/>
        </w:rPr>
        <w:t>S</w:t>
      </w:r>
      <w:r w:rsidRPr="00940402">
        <w:rPr>
          <w:rFonts w:ascii="Arial" w:hAnsi="Arial" w:cs="Arial"/>
          <w:b/>
          <w:color w:val="002060"/>
        </w:rPr>
        <w:t xml:space="preserve"> OF HANOI</w:t>
      </w:r>
    </w:p>
    <w:p w:rsidR="00014DD0" w:rsidRDefault="00014DD0">
      <w:pPr>
        <w:rPr>
          <w:rFonts w:ascii="Arial" w:hAnsi="Arial" w:cs="Arial"/>
        </w:rPr>
      </w:pPr>
    </w:p>
    <w:p w:rsidR="00014DD0" w:rsidRDefault="002D6A37">
      <w:pPr>
        <w:rPr>
          <w:rFonts w:ascii="Arial" w:hAnsi="Arial" w:cs="Arial"/>
        </w:rPr>
      </w:pPr>
      <w:r>
        <w:rPr>
          <w:rFonts w:ascii="Arial" w:hAnsi="Arial" w:cs="Arial"/>
          <w:noProof/>
        </w:rPr>
        <w:t>The m</w:t>
      </w:r>
      <w:r w:rsidR="00014DD0" w:rsidRPr="002D6A37">
        <w:rPr>
          <w:rFonts w:ascii="Arial" w:hAnsi="Arial" w:cs="Arial"/>
          <w:noProof/>
        </w:rPr>
        <w:t>ajority</w:t>
      </w:r>
      <w:r w:rsidR="00014DD0">
        <w:rPr>
          <w:rFonts w:ascii="Arial" w:hAnsi="Arial" w:cs="Arial"/>
        </w:rPr>
        <w:t xml:space="preserve"> of visitors perceived the image</w:t>
      </w:r>
      <w:r w:rsidR="00490921">
        <w:rPr>
          <w:rFonts w:ascii="Arial" w:hAnsi="Arial" w:cs="Arial"/>
        </w:rPr>
        <w:t>s</w:t>
      </w:r>
      <w:r w:rsidR="00014DD0">
        <w:rPr>
          <w:rFonts w:ascii="Arial" w:hAnsi="Arial" w:cs="Arial"/>
        </w:rPr>
        <w:t xml:space="preserve"> of Hanoi as:</w:t>
      </w:r>
    </w:p>
    <w:p w:rsidR="00014DD0" w:rsidRDefault="00014DD0">
      <w:pPr>
        <w:rPr>
          <w:rFonts w:ascii="Arial" w:hAnsi="Arial" w:cs="Arial"/>
        </w:rPr>
      </w:pPr>
    </w:p>
    <w:p w:rsidR="00014DD0" w:rsidRDefault="00014DD0" w:rsidP="0038347F">
      <w:pPr>
        <w:spacing w:line="360" w:lineRule="auto"/>
        <w:rPr>
          <w:rFonts w:ascii="Arial" w:hAnsi="Arial" w:cs="Arial"/>
        </w:rPr>
      </w:pPr>
      <w:r>
        <w:rPr>
          <w:rFonts w:ascii="Arial" w:hAnsi="Arial" w:cs="Arial"/>
        </w:rPr>
        <w:t>1.</w:t>
      </w:r>
      <w:r>
        <w:rPr>
          <w:rFonts w:ascii="Arial" w:hAnsi="Arial" w:cs="Arial"/>
        </w:rPr>
        <w:tab/>
      </w:r>
      <w:r w:rsidR="0038347F">
        <w:rPr>
          <w:rFonts w:ascii="Arial" w:hAnsi="Arial" w:cs="Arial"/>
        </w:rPr>
        <w:t>Local Cuisine</w:t>
      </w:r>
    </w:p>
    <w:p w:rsidR="00014DD0" w:rsidRDefault="00014DD0" w:rsidP="0038347F">
      <w:pPr>
        <w:spacing w:line="360" w:lineRule="auto"/>
        <w:rPr>
          <w:rFonts w:ascii="Arial" w:hAnsi="Arial" w:cs="Arial"/>
        </w:rPr>
      </w:pPr>
      <w:r>
        <w:rPr>
          <w:rFonts w:ascii="Arial" w:hAnsi="Arial" w:cs="Arial"/>
        </w:rPr>
        <w:t>2.</w:t>
      </w:r>
      <w:r>
        <w:rPr>
          <w:rFonts w:ascii="Arial" w:hAnsi="Arial" w:cs="Arial"/>
        </w:rPr>
        <w:tab/>
      </w:r>
      <w:r w:rsidR="0038347F">
        <w:rPr>
          <w:rFonts w:ascii="Arial" w:hAnsi="Arial" w:cs="Arial"/>
        </w:rPr>
        <w:t>World Heritage Site</w:t>
      </w:r>
    </w:p>
    <w:p w:rsidR="00014DD0" w:rsidRDefault="00014DD0" w:rsidP="0038347F">
      <w:pPr>
        <w:spacing w:line="360" w:lineRule="auto"/>
        <w:rPr>
          <w:rFonts w:ascii="Arial" w:hAnsi="Arial" w:cs="Arial"/>
        </w:rPr>
      </w:pPr>
      <w:r>
        <w:rPr>
          <w:rFonts w:ascii="Arial" w:hAnsi="Arial" w:cs="Arial"/>
        </w:rPr>
        <w:t>3.</w:t>
      </w:r>
      <w:r>
        <w:rPr>
          <w:rFonts w:ascii="Arial" w:hAnsi="Arial" w:cs="Arial"/>
        </w:rPr>
        <w:tab/>
      </w:r>
      <w:r w:rsidR="0038347F">
        <w:rPr>
          <w:rFonts w:ascii="Arial" w:hAnsi="Arial" w:cs="Arial"/>
        </w:rPr>
        <w:t>Traditional</w:t>
      </w:r>
    </w:p>
    <w:p w:rsidR="00014DD0" w:rsidRDefault="00014DD0">
      <w:pPr>
        <w:rPr>
          <w:rFonts w:ascii="Arial" w:hAnsi="Arial" w:cs="Arial"/>
        </w:rPr>
      </w:pPr>
    </w:p>
    <w:tbl>
      <w:tblPr>
        <w:tblpPr w:leftFromText="180" w:rightFromText="180" w:vertAnchor="page" w:horzAnchor="margin" w:tblpY="561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7428CD" w:rsidRPr="00525F9F" w:rsidTr="007428CD">
        <w:tc>
          <w:tcPr>
            <w:tcW w:w="2710" w:type="pct"/>
            <w:tcBorders>
              <w:top w:val="single" w:sz="18" w:space="0" w:color="auto"/>
              <w:bottom w:val="single" w:sz="4" w:space="0" w:color="0A58BA"/>
            </w:tcBorders>
            <w:shd w:val="clear" w:color="auto" w:fill="92D050"/>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Image of Hanoi</w:t>
            </w:r>
          </w:p>
        </w:tc>
        <w:tc>
          <w:tcPr>
            <w:tcW w:w="1145" w:type="pct"/>
            <w:tcBorders>
              <w:top w:val="single" w:sz="18" w:space="0" w:color="auto"/>
              <w:bottom w:val="single" w:sz="4" w:space="0" w:color="0A58BA"/>
            </w:tcBorders>
            <w:shd w:val="clear" w:color="auto" w:fill="92D050"/>
          </w:tcPr>
          <w:p w:rsidR="007428CD" w:rsidRPr="00A0560E" w:rsidRDefault="007428CD" w:rsidP="007428CD">
            <w:pPr>
              <w:spacing w:before="60" w:after="60"/>
              <w:jc w:val="center"/>
              <w:rPr>
                <w:rFonts w:ascii="Arial" w:eastAsia="Arial Unicode MS" w:hAnsi="Arial" w:cs="Arial"/>
                <w:b/>
                <w:sz w:val="20"/>
                <w:szCs w:val="20"/>
              </w:rPr>
            </w:pPr>
            <w:r>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7428CD" w:rsidRPr="00A0560E" w:rsidRDefault="007428CD" w:rsidP="007428CD">
            <w:pPr>
              <w:spacing w:before="60" w:after="60"/>
              <w:jc w:val="center"/>
              <w:rPr>
                <w:rFonts w:ascii="Arial" w:eastAsia="Arial Unicode MS" w:hAnsi="Arial" w:cs="Arial"/>
                <w:b/>
                <w:sz w:val="20"/>
                <w:szCs w:val="20"/>
              </w:rPr>
            </w:pPr>
            <w:r w:rsidRPr="00A0560E">
              <w:rPr>
                <w:rFonts w:ascii="Arial" w:eastAsia="Arial Unicode MS" w:hAnsi="Arial" w:cs="Arial"/>
                <w:b/>
                <w:sz w:val="20"/>
                <w:szCs w:val="20"/>
              </w:rPr>
              <w:t>Total</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World Heritage Site</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23.4</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Local Cuisine</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47</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w:t>
            </w:r>
            <w:r w:rsidRPr="00AC0D57">
              <w:rPr>
                <w:rFonts w:ascii="Arial" w:eastAsia="Arial Unicode MS" w:hAnsi="Arial" w:cs="Arial"/>
                <w:color w:val="000080"/>
                <w:sz w:val="20"/>
                <w:szCs w:val="20"/>
              </w:rPr>
              <w:t>.3%</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Sandy Beaches</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Healthcare Destination</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Shopping Paradise</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Nightlife Entertainment</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Modern City Life</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6.4</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Safe Destination</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Multicultural society</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Default="007428CD" w:rsidP="007428CD">
            <w:pPr>
              <w:jc w:val="center"/>
            </w:pPr>
            <w:r w:rsidRPr="004F3C4A">
              <w:rPr>
                <w:rFonts w:ascii="Arial" w:eastAsia="Arial Unicode MS" w:hAnsi="Arial" w:cs="Arial"/>
                <w:color w:val="000080"/>
                <w:sz w:val="20"/>
                <w:szCs w:val="20"/>
              </w:rPr>
              <w:t>2.8%</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Hills/jungles/green</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w:t>
            </w:r>
          </w:p>
        </w:tc>
        <w:tc>
          <w:tcPr>
            <w:tcW w:w="1145" w:type="pct"/>
            <w:tcBorders>
              <w:top w:val="single" w:sz="4" w:space="0" w:color="0A58BA"/>
              <w:bottom w:val="single" w:sz="4" w:space="0" w:color="0A58BA"/>
            </w:tcBorders>
            <w:shd w:val="clear" w:color="auto" w:fill="FFFFCC"/>
          </w:tcPr>
          <w:p w:rsidR="007428CD" w:rsidRDefault="007428CD" w:rsidP="007428CD">
            <w:pPr>
              <w:jc w:val="center"/>
            </w:pPr>
            <w:r w:rsidRPr="004F3C4A">
              <w:rPr>
                <w:rFonts w:ascii="Arial" w:eastAsia="Arial Unicode MS" w:hAnsi="Arial" w:cs="Arial"/>
                <w:color w:val="000080"/>
                <w:sz w:val="20"/>
                <w:szCs w:val="20"/>
              </w:rPr>
              <w:t>2.8%</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International events</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A0560E"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Cultural Performance</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r w:rsidRPr="00AC0D57">
              <w:rPr>
                <w:rFonts w:ascii="Arial" w:eastAsia="Arial Unicode MS" w:hAnsi="Arial" w:cs="Arial"/>
                <w:color w:val="000080"/>
                <w:sz w:val="20"/>
                <w:szCs w:val="20"/>
              </w:rPr>
              <w:t>.7%</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sidRPr="00401BFF">
              <w:rPr>
                <w:rFonts w:ascii="Arial" w:eastAsia="Arial Unicode MS" w:hAnsi="Arial" w:cs="Arial"/>
                <w:b/>
                <w:sz w:val="20"/>
                <w:szCs w:val="20"/>
              </w:rPr>
              <w:t>Education Hub</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r w:rsidRPr="00AC0D57">
              <w:rPr>
                <w:rFonts w:ascii="Arial" w:eastAsia="Arial Unicode MS" w:hAnsi="Arial" w:cs="Arial"/>
                <w:color w:val="000080"/>
                <w:sz w:val="20"/>
                <w:szCs w:val="20"/>
              </w:rPr>
              <w:t>%</w:t>
            </w:r>
          </w:p>
        </w:tc>
      </w:tr>
      <w:tr w:rsidR="007428CD" w:rsidRPr="001213E9" w:rsidTr="007428CD">
        <w:tc>
          <w:tcPr>
            <w:tcW w:w="2710" w:type="pct"/>
            <w:tcBorders>
              <w:top w:val="single" w:sz="4" w:space="0" w:color="0A58BA"/>
              <w:bottom w:val="single" w:sz="4" w:space="0" w:color="0A58BA"/>
            </w:tcBorders>
            <w:shd w:val="clear" w:color="auto" w:fill="FBD4B4" w:themeFill="accent6" w:themeFillTint="66"/>
          </w:tcPr>
          <w:p w:rsidR="007428CD" w:rsidRPr="00401BFF" w:rsidRDefault="007428CD" w:rsidP="007428CD">
            <w:pPr>
              <w:spacing w:before="60" w:after="60"/>
              <w:ind w:left="120"/>
              <w:rPr>
                <w:rFonts w:ascii="Arial" w:eastAsia="Arial Unicode MS" w:hAnsi="Arial" w:cs="Arial"/>
                <w:b/>
                <w:sz w:val="20"/>
                <w:szCs w:val="20"/>
              </w:rPr>
            </w:pPr>
            <w:r>
              <w:rPr>
                <w:rFonts w:ascii="Arial" w:eastAsia="Arial Unicode MS" w:hAnsi="Arial" w:cs="Arial"/>
                <w:b/>
                <w:sz w:val="20"/>
                <w:szCs w:val="20"/>
              </w:rPr>
              <w:t>Traditional</w:t>
            </w:r>
          </w:p>
        </w:tc>
        <w:tc>
          <w:tcPr>
            <w:tcW w:w="1145" w:type="pct"/>
            <w:tcBorders>
              <w:top w:val="single" w:sz="4" w:space="0" w:color="0A58BA"/>
              <w:bottom w:val="single" w:sz="4" w:space="0" w:color="0A58BA"/>
            </w:tcBorders>
            <w:shd w:val="clear" w:color="auto" w:fill="auto"/>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w:t>
            </w:r>
          </w:p>
        </w:tc>
        <w:tc>
          <w:tcPr>
            <w:tcW w:w="1145" w:type="pct"/>
            <w:tcBorders>
              <w:top w:val="single" w:sz="4" w:space="0" w:color="0A58BA"/>
              <w:bottom w:val="single" w:sz="4" w:space="0" w:color="0A58BA"/>
            </w:tcBorders>
            <w:shd w:val="clear" w:color="auto" w:fill="FFFFCC"/>
          </w:tcPr>
          <w:p w:rsidR="007428CD" w:rsidRPr="00AC0D57" w:rsidRDefault="007428CD" w:rsidP="007428CD">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9.2</w:t>
            </w:r>
            <w:r w:rsidRPr="00AC0D57">
              <w:rPr>
                <w:rFonts w:ascii="Arial" w:eastAsia="Arial Unicode MS" w:hAnsi="Arial" w:cs="Arial"/>
                <w:color w:val="000080"/>
                <w:sz w:val="20"/>
                <w:szCs w:val="20"/>
              </w:rPr>
              <w:t>%</w:t>
            </w:r>
          </w:p>
        </w:tc>
      </w:tr>
      <w:tr w:rsidR="007428CD" w:rsidRPr="00405D27" w:rsidTr="007428CD">
        <w:tc>
          <w:tcPr>
            <w:tcW w:w="2710" w:type="pct"/>
            <w:tcBorders>
              <w:top w:val="single" w:sz="4" w:space="0" w:color="0A58BA"/>
              <w:bottom w:val="single" w:sz="18" w:space="0" w:color="auto"/>
            </w:tcBorders>
            <w:shd w:val="clear" w:color="auto" w:fill="FFD4B4"/>
          </w:tcPr>
          <w:p w:rsidR="007428CD" w:rsidRPr="002659F3" w:rsidRDefault="007428CD" w:rsidP="007428CD">
            <w:pPr>
              <w:spacing w:before="60" w:after="60"/>
              <w:ind w:left="120"/>
              <w:rPr>
                <w:rFonts w:ascii="Arial" w:eastAsia="Arial Unicode MS" w:hAnsi="Arial" w:cs="Arial"/>
                <w:b/>
                <w:sz w:val="20"/>
                <w:szCs w:val="20"/>
              </w:rPr>
            </w:pPr>
            <w:r w:rsidRPr="002659F3">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7428CD" w:rsidRPr="00AC0D57" w:rsidRDefault="007428CD" w:rsidP="007428CD">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18" w:space="0" w:color="auto"/>
            </w:tcBorders>
            <w:shd w:val="clear" w:color="auto" w:fill="FFFFCC"/>
          </w:tcPr>
          <w:p w:rsidR="007428CD" w:rsidRPr="00AC0D57" w:rsidRDefault="007428CD" w:rsidP="007428CD">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bl>
    <w:p w:rsidR="007428CD" w:rsidRDefault="007428CD" w:rsidP="007428CD">
      <w:pPr>
        <w:jc w:val="center"/>
        <w:rPr>
          <w:rFonts w:ascii="Arial" w:hAnsi="Arial" w:cs="Arial"/>
        </w:rPr>
      </w:pPr>
    </w:p>
    <w:p w:rsidR="007428CD" w:rsidRDefault="007428CD" w:rsidP="007428CD">
      <w:pPr>
        <w:jc w:val="center"/>
        <w:rPr>
          <w:rFonts w:ascii="Arial" w:hAnsi="Arial" w:cs="Arial"/>
        </w:rPr>
      </w:pPr>
    </w:p>
    <w:p w:rsidR="007428CD" w:rsidRDefault="007428CD" w:rsidP="007428CD">
      <w:pPr>
        <w:jc w:val="center"/>
        <w:rPr>
          <w:rFonts w:ascii="Arial" w:hAnsi="Arial" w:cs="Arial"/>
        </w:rPr>
      </w:pPr>
    </w:p>
    <w:p w:rsidR="007428CD" w:rsidRDefault="007428CD" w:rsidP="007428CD">
      <w:pPr>
        <w:jc w:val="center"/>
        <w:rPr>
          <w:rFonts w:ascii="Arial" w:hAnsi="Arial" w:cs="Arial"/>
        </w:rPr>
      </w:pPr>
    </w:p>
    <w:p w:rsidR="007428CD" w:rsidRDefault="007428CD" w:rsidP="007428CD">
      <w:pPr>
        <w:jc w:val="center"/>
        <w:rPr>
          <w:rFonts w:ascii="Arial" w:hAnsi="Arial" w:cs="Arial"/>
        </w:rPr>
      </w:pPr>
    </w:p>
    <w:p w:rsidR="007428CD" w:rsidRDefault="007428CD" w:rsidP="007428CD">
      <w:pPr>
        <w:jc w:val="center"/>
        <w:rPr>
          <w:rFonts w:ascii="Arial" w:hAnsi="Arial" w:cs="Arial"/>
        </w:rPr>
      </w:pPr>
    </w:p>
    <w:p w:rsidR="007428CD" w:rsidRDefault="007428CD" w:rsidP="007428CD">
      <w:pPr>
        <w:jc w:val="center"/>
        <w:rPr>
          <w:rFonts w:ascii="Arial" w:hAnsi="Arial" w:cs="Arial"/>
        </w:rPr>
      </w:pPr>
    </w:p>
    <w:p w:rsidR="00014DD0" w:rsidRDefault="00014DD0" w:rsidP="007428CD">
      <w:pPr>
        <w:jc w:val="center"/>
        <w:rPr>
          <w:rFonts w:ascii="Arial" w:hAnsi="Arial" w:cs="Arial"/>
        </w:rPr>
      </w:pPr>
    </w:p>
    <w:p w:rsidR="00401BFF" w:rsidRDefault="00401BFF">
      <w:pPr>
        <w:rPr>
          <w:rFonts w:ascii="Arial" w:hAnsi="Arial" w:cs="Arial"/>
        </w:rPr>
      </w:pPr>
    </w:p>
    <w:p w:rsidR="007428CD" w:rsidRDefault="007428CD">
      <w:pPr>
        <w:rPr>
          <w:rFonts w:ascii="Arial" w:hAnsi="Arial" w:cs="Arial"/>
        </w:rPr>
      </w:pPr>
    </w:p>
    <w:p w:rsidR="007428CD" w:rsidRDefault="007428CD">
      <w:pPr>
        <w:rPr>
          <w:rFonts w:ascii="Arial" w:hAnsi="Arial" w:cs="Arial"/>
        </w:rPr>
      </w:pPr>
    </w:p>
    <w:p w:rsidR="00CD7128" w:rsidRDefault="00CD7128">
      <w:pPr>
        <w:spacing w:after="200" w:line="276" w:lineRule="auto"/>
        <w:rPr>
          <w:rFonts w:ascii="Arial" w:hAnsi="Arial" w:cs="Arial"/>
        </w:rPr>
      </w:pPr>
      <w:r>
        <w:rPr>
          <w:rFonts w:ascii="Arial" w:hAnsi="Arial" w:cs="Arial"/>
        </w:rPr>
        <w:br w:type="page"/>
      </w:r>
    </w:p>
    <w:p w:rsidR="007428CD" w:rsidRPr="00940402" w:rsidRDefault="0036446B">
      <w:pPr>
        <w:rPr>
          <w:rFonts w:ascii="Arial" w:hAnsi="Arial" w:cs="Arial"/>
          <w:b/>
          <w:color w:val="002060"/>
        </w:rPr>
      </w:pPr>
      <w:r w:rsidRPr="00940402">
        <w:rPr>
          <w:rFonts w:ascii="Arial" w:hAnsi="Arial" w:cs="Arial"/>
          <w:b/>
          <w:color w:val="002060"/>
        </w:rPr>
        <w:lastRenderedPageBreak/>
        <w:t>FACTORS INFLUENCED VISITOR’S DECISION TO TRAVEL</w:t>
      </w:r>
    </w:p>
    <w:p w:rsidR="0036446B" w:rsidRDefault="0036446B">
      <w:pPr>
        <w:rPr>
          <w:rFonts w:ascii="Arial" w:hAnsi="Arial" w:cs="Arial"/>
        </w:rPr>
      </w:pPr>
    </w:p>
    <w:tbl>
      <w:tblPr>
        <w:tblpPr w:leftFromText="180" w:rightFromText="180" w:vertAnchor="page" w:horzAnchor="margin" w:tblpXSpec="center" w:tblpY="3044"/>
        <w:tblW w:w="5000" w:type="pct"/>
        <w:jc w:val="center"/>
        <w:tblBorders>
          <w:top w:val="single" w:sz="18" w:space="0" w:color="000080"/>
          <w:bottom w:val="single" w:sz="18" w:space="0" w:color="000080"/>
          <w:insideH w:val="single" w:sz="4" w:space="0" w:color="0A58BA"/>
        </w:tblBorders>
        <w:tblLook w:val="01E0"/>
      </w:tblPr>
      <w:tblGrid>
        <w:gridCol w:w="2553"/>
        <w:gridCol w:w="1228"/>
        <w:gridCol w:w="1161"/>
        <w:gridCol w:w="1217"/>
        <w:gridCol w:w="1161"/>
        <w:gridCol w:w="1161"/>
        <w:gridCol w:w="1095"/>
      </w:tblGrid>
      <w:tr w:rsidR="004066FD" w:rsidRPr="00525F9F" w:rsidTr="00D61042">
        <w:trPr>
          <w:trHeight w:val="917"/>
          <w:jc w:val="center"/>
        </w:trPr>
        <w:tc>
          <w:tcPr>
            <w:tcW w:w="1333" w:type="pct"/>
            <w:tcBorders>
              <w:top w:val="single" w:sz="18" w:space="0" w:color="auto"/>
              <w:bottom w:val="single" w:sz="4" w:space="0" w:color="0A58BA"/>
            </w:tcBorders>
            <w:shd w:val="clear" w:color="auto" w:fill="92D050"/>
          </w:tcPr>
          <w:p w:rsidR="004066FD" w:rsidRDefault="007E7110"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Statement</w:t>
            </w:r>
          </w:p>
          <w:p w:rsidR="007E7110" w:rsidRPr="00A0560E" w:rsidRDefault="007E7110"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36446B"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Not Influential at all</w:t>
            </w:r>
          </w:p>
        </w:tc>
        <w:tc>
          <w:tcPr>
            <w:tcW w:w="606" w:type="pct"/>
            <w:tcBorders>
              <w:top w:val="single" w:sz="18" w:space="0" w:color="auto"/>
              <w:bottom w:val="single" w:sz="4" w:space="0" w:color="0A58BA"/>
            </w:tcBorders>
            <w:shd w:val="clear" w:color="auto" w:fill="C2D69B" w:themeFill="accent3" w:themeFillTint="99"/>
          </w:tcPr>
          <w:p w:rsidR="004066FD" w:rsidRPr="00A0560E"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A little bit Influential</w:t>
            </w:r>
          </w:p>
        </w:tc>
        <w:tc>
          <w:tcPr>
            <w:tcW w:w="635" w:type="pct"/>
            <w:tcBorders>
              <w:top w:val="single" w:sz="18" w:space="0" w:color="auto"/>
              <w:bottom w:val="single" w:sz="4" w:space="0" w:color="0A58BA"/>
            </w:tcBorders>
            <w:shd w:val="clear" w:color="auto" w:fill="auto"/>
          </w:tcPr>
          <w:p w:rsidR="004066FD" w:rsidRPr="0036446B"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Somewhat influential</w:t>
            </w:r>
          </w:p>
        </w:tc>
        <w:tc>
          <w:tcPr>
            <w:tcW w:w="606" w:type="pct"/>
            <w:tcBorders>
              <w:top w:val="single" w:sz="18" w:space="0" w:color="auto"/>
              <w:bottom w:val="single" w:sz="4" w:space="0" w:color="0A58BA"/>
            </w:tcBorders>
            <w:shd w:val="clear" w:color="auto" w:fill="C2D69B" w:themeFill="accent3" w:themeFillTint="99"/>
          </w:tcPr>
          <w:p w:rsidR="004066FD" w:rsidRPr="00A0560E"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Influential</w:t>
            </w:r>
          </w:p>
        </w:tc>
        <w:tc>
          <w:tcPr>
            <w:tcW w:w="606" w:type="pct"/>
            <w:tcBorders>
              <w:top w:val="single" w:sz="18" w:space="0" w:color="auto"/>
              <w:bottom w:val="single" w:sz="4" w:space="0" w:color="0A58BA"/>
            </w:tcBorders>
            <w:shd w:val="clear" w:color="auto" w:fill="auto"/>
          </w:tcPr>
          <w:p w:rsidR="004066FD" w:rsidRPr="00A0560E"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Very Influential</w:t>
            </w:r>
          </w:p>
        </w:tc>
        <w:tc>
          <w:tcPr>
            <w:tcW w:w="572" w:type="pct"/>
            <w:tcBorders>
              <w:top w:val="single" w:sz="18" w:space="0" w:color="auto"/>
              <w:bottom w:val="single" w:sz="4" w:space="0" w:color="0A58BA"/>
            </w:tcBorders>
            <w:shd w:val="clear" w:color="auto" w:fill="C2D69B" w:themeFill="accent3" w:themeFillTint="99"/>
          </w:tcPr>
          <w:p w:rsidR="004066FD"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Total</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Positive Image</w:t>
            </w:r>
          </w:p>
        </w:tc>
        <w:tc>
          <w:tcPr>
            <w:tcW w:w="641" w:type="pct"/>
            <w:tcBorders>
              <w:top w:val="single" w:sz="4" w:space="0" w:color="0A58BA"/>
              <w:bottom w:val="single" w:sz="4" w:space="0" w:color="0A58BA"/>
            </w:tcBorders>
            <w:shd w:val="clear" w:color="auto" w:fill="auto"/>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12.1%</w:t>
            </w:r>
          </w:p>
        </w:tc>
        <w:tc>
          <w:tcPr>
            <w:tcW w:w="606" w:type="pct"/>
            <w:tcBorders>
              <w:top w:val="single" w:sz="4" w:space="0" w:color="0A58BA"/>
              <w:bottom w:val="single" w:sz="4" w:space="0" w:color="0A58BA"/>
            </w:tcBorders>
            <w:shd w:val="clear" w:color="auto" w:fill="FFFFCC"/>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28.6%</w:t>
            </w:r>
          </w:p>
        </w:tc>
        <w:tc>
          <w:tcPr>
            <w:tcW w:w="606" w:type="pct"/>
            <w:tcBorders>
              <w:top w:val="single" w:sz="4" w:space="0" w:color="0A58BA"/>
              <w:bottom w:val="single" w:sz="4" w:space="0" w:color="0A58BA"/>
            </w:tcBorders>
            <w:shd w:val="clear" w:color="auto" w:fill="FFFFCC"/>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34.3%</w:t>
            </w:r>
          </w:p>
        </w:tc>
        <w:tc>
          <w:tcPr>
            <w:tcW w:w="606" w:type="pct"/>
            <w:tcBorders>
              <w:top w:val="single" w:sz="4" w:space="0" w:color="0A58BA"/>
              <w:bottom w:val="single" w:sz="4" w:space="0" w:color="0A58BA"/>
            </w:tcBorders>
            <w:shd w:val="clear" w:color="auto" w:fill="auto"/>
          </w:tcPr>
          <w:p w:rsidR="004066FD" w:rsidRPr="009C3993" w:rsidRDefault="004066FD" w:rsidP="00D61042">
            <w:pPr>
              <w:spacing w:before="60" w:after="60"/>
              <w:jc w:val="center"/>
              <w:rPr>
                <w:rFonts w:ascii="Arial" w:eastAsia="Arial Unicode MS" w:hAnsi="Arial" w:cs="Arial"/>
                <w:b/>
                <w:color w:val="000080"/>
                <w:sz w:val="20"/>
                <w:szCs w:val="20"/>
              </w:rPr>
            </w:pPr>
            <w:r w:rsidRPr="009C3993">
              <w:rPr>
                <w:rFonts w:ascii="Arial" w:eastAsia="Arial Unicode MS" w:hAnsi="Arial" w:cs="Arial"/>
                <w:b/>
                <w:color w:val="000080"/>
                <w:sz w:val="20"/>
                <w:szCs w:val="20"/>
              </w:rPr>
              <w:t>20.0%</w:t>
            </w:r>
          </w:p>
        </w:tc>
        <w:tc>
          <w:tcPr>
            <w:tcW w:w="572" w:type="pct"/>
            <w:tcBorders>
              <w:top w:val="single" w:sz="4" w:space="0" w:color="0A58BA"/>
              <w:bottom w:val="single" w:sz="4" w:space="0" w:color="0A58BA"/>
            </w:tcBorders>
            <w:shd w:val="clear" w:color="auto" w:fill="FFFFCC"/>
          </w:tcPr>
          <w:p w:rsidR="004066FD" w:rsidRPr="004066FD" w:rsidRDefault="004066FD" w:rsidP="00D61042">
            <w:pPr>
              <w:spacing w:before="60" w:after="60"/>
              <w:jc w:val="center"/>
              <w:rPr>
                <w:rFonts w:ascii="Arial" w:eastAsia="Arial Unicode MS" w:hAnsi="Arial" w:cs="Arial"/>
                <w:b/>
                <w:sz w:val="20"/>
                <w:szCs w:val="20"/>
              </w:rPr>
            </w:pPr>
            <w:r w:rsidRPr="004066FD">
              <w:rPr>
                <w:rFonts w:ascii="Arial" w:eastAsia="Arial Unicode MS" w:hAnsi="Arial" w:cs="Arial"/>
                <w:b/>
                <w:sz w:val="20"/>
                <w:szCs w:val="20"/>
              </w:rPr>
              <w:t>100%</w:t>
            </w:r>
          </w:p>
        </w:tc>
      </w:tr>
      <w:tr w:rsidR="004066FD" w:rsidRPr="001213E9" w:rsidTr="00D61042">
        <w:trPr>
          <w:trHeight w:val="64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Heritage sites, culture, arts and tradition</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18.4</w:t>
            </w:r>
            <w:r w:rsidR="00D61042">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44.0%</w:t>
            </w:r>
          </w:p>
        </w:tc>
        <w:tc>
          <w:tcPr>
            <w:tcW w:w="606" w:type="pct"/>
            <w:tcBorders>
              <w:top w:val="single" w:sz="4" w:space="0" w:color="0A58BA"/>
              <w:bottom w:val="single" w:sz="4" w:space="0" w:color="0A58BA"/>
            </w:tcBorders>
            <w:shd w:val="clear" w:color="auto" w:fill="auto"/>
            <w:vAlign w:val="center"/>
          </w:tcPr>
          <w:p w:rsidR="004066FD" w:rsidRPr="004066FD" w:rsidRDefault="004066FD" w:rsidP="00D61042">
            <w:pPr>
              <w:spacing w:before="60" w:after="60"/>
              <w:jc w:val="center"/>
              <w:rPr>
                <w:rFonts w:ascii="Arial" w:eastAsia="Arial Unicode MS" w:hAnsi="Arial" w:cs="Arial"/>
                <w:b/>
                <w:color w:val="000080"/>
                <w:sz w:val="20"/>
                <w:szCs w:val="20"/>
              </w:rPr>
            </w:pPr>
            <w:r w:rsidRPr="004066FD">
              <w:rPr>
                <w:rFonts w:ascii="Arial" w:eastAsia="Arial Unicode MS" w:hAnsi="Arial" w:cs="Arial"/>
                <w:b/>
                <w:color w:val="000080"/>
                <w:sz w:val="20"/>
                <w:szCs w:val="20"/>
              </w:rPr>
              <w:t>31.2%</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Friendliness of local people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7.8</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31.2</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36.9%</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19.1%</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Safety level of destination</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9.9%</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16.3</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25.5</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29.1%</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19.1%</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Convenience of Visa</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19.1%</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13.5</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27.7</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25.5%</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14.2%</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Affordability of the destination</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6.4</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w:t>
            </w:r>
            <w:r w:rsidRPr="009C00D5">
              <w:rPr>
                <w:rFonts w:ascii="Arial" w:eastAsia="Arial Unicode MS" w:hAnsi="Arial" w:cs="Arial"/>
                <w:color w:val="000080"/>
                <w:sz w:val="20"/>
                <w:szCs w:val="20"/>
              </w:rPr>
              <w:t>3</w:t>
            </w:r>
            <w:r>
              <w:rPr>
                <w:rFonts w:ascii="Arial" w:eastAsia="Arial Unicode MS" w:hAnsi="Arial" w:cs="Arial"/>
                <w:color w:val="000080"/>
                <w:sz w:val="20"/>
                <w:szCs w:val="20"/>
              </w:rPr>
              <w:t>.4</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31.9%</w:t>
            </w:r>
          </w:p>
        </w:tc>
        <w:tc>
          <w:tcPr>
            <w:tcW w:w="606" w:type="pct"/>
            <w:tcBorders>
              <w:top w:val="single" w:sz="4" w:space="0" w:color="0A58BA"/>
              <w:bottom w:val="single" w:sz="4" w:space="0" w:color="0A58BA"/>
            </w:tcBorders>
            <w:shd w:val="clear" w:color="auto" w:fill="auto"/>
            <w:vAlign w:val="center"/>
          </w:tcPr>
          <w:p w:rsidR="004066FD" w:rsidRPr="004066FD" w:rsidRDefault="004066FD" w:rsidP="00D61042">
            <w:pPr>
              <w:spacing w:before="60" w:after="60"/>
              <w:jc w:val="center"/>
              <w:rPr>
                <w:rFonts w:ascii="Arial" w:eastAsia="Arial Unicode MS" w:hAnsi="Arial" w:cs="Arial"/>
                <w:b/>
                <w:color w:val="000080"/>
                <w:sz w:val="20"/>
                <w:szCs w:val="20"/>
              </w:rPr>
            </w:pPr>
            <w:r w:rsidRPr="004066FD">
              <w:rPr>
                <w:rFonts w:ascii="Arial" w:eastAsia="Arial Unicode MS" w:hAnsi="Arial" w:cs="Arial"/>
                <w:b/>
                <w:color w:val="000080"/>
                <w:sz w:val="20"/>
                <w:szCs w:val="20"/>
              </w:rPr>
              <w:t>35.5%</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Urban landscape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sidRPr="0036446B">
              <w:rPr>
                <w:rFonts w:ascii="Arial" w:eastAsia="Arial Unicode MS" w:hAnsi="Arial" w:cs="Arial"/>
                <w:color w:val="000080"/>
                <w:sz w:val="20"/>
                <w:szCs w:val="20"/>
              </w:rPr>
              <w:t>9</w:t>
            </w:r>
            <w:r>
              <w:rPr>
                <w:rFonts w:ascii="Arial" w:eastAsia="Arial Unicode MS" w:hAnsi="Arial" w:cs="Arial"/>
                <w:color w:val="000080"/>
                <w:sz w:val="20"/>
                <w:szCs w:val="20"/>
              </w:rPr>
              <w:t>.9%</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17.0</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28.4</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24.8%</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19.9%</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Food</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5.7%</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24.1</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27.0%</w:t>
            </w:r>
          </w:p>
        </w:tc>
        <w:tc>
          <w:tcPr>
            <w:tcW w:w="606" w:type="pct"/>
            <w:tcBorders>
              <w:top w:val="single" w:sz="4" w:space="0" w:color="0A58BA"/>
              <w:bottom w:val="single" w:sz="4" w:space="0" w:color="0A58BA"/>
            </w:tcBorders>
            <w:shd w:val="clear" w:color="auto" w:fill="auto"/>
            <w:vAlign w:val="center"/>
          </w:tcPr>
          <w:p w:rsidR="004066FD" w:rsidRPr="004066FD" w:rsidRDefault="004066FD" w:rsidP="00D61042">
            <w:pPr>
              <w:spacing w:before="60" w:after="60"/>
              <w:jc w:val="center"/>
              <w:rPr>
                <w:rFonts w:ascii="Arial" w:eastAsia="Arial Unicode MS" w:hAnsi="Arial" w:cs="Arial"/>
                <w:b/>
                <w:color w:val="000080"/>
                <w:sz w:val="20"/>
                <w:szCs w:val="20"/>
              </w:rPr>
            </w:pPr>
            <w:r w:rsidRPr="004066FD">
              <w:rPr>
                <w:rFonts w:ascii="Arial" w:eastAsia="Arial Unicode MS" w:hAnsi="Arial" w:cs="Arial"/>
                <w:b/>
                <w:color w:val="000080"/>
                <w:sz w:val="20"/>
                <w:szCs w:val="20"/>
              </w:rPr>
              <w:t>39.7%</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Natural scenery</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w:t>
            </w:r>
            <w:r w:rsidRPr="0036446B">
              <w:rPr>
                <w:rFonts w:ascii="Arial" w:eastAsia="Arial Unicode MS" w:hAnsi="Arial" w:cs="Arial"/>
                <w:color w:val="000080"/>
                <w:sz w:val="20"/>
                <w:szCs w:val="20"/>
              </w:rPr>
              <w:t>4</w:t>
            </w:r>
            <w:r>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jc w:val="center"/>
            </w:pPr>
            <w:r>
              <w:rPr>
                <w:rFonts w:ascii="Arial" w:eastAsia="Arial Unicode MS" w:hAnsi="Arial" w:cs="Arial"/>
                <w:color w:val="000080"/>
                <w:sz w:val="20"/>
                <w:szCs w:val="20"/>
              </w:rPr>
              <w:t>7</w:t>
            </w:r>
            <w:r w:rsidRPr="004F3C4A">
              <w:rPr>
                <w:rFonts w:ascii="Arial" w:eastAsia="Arial Unicode MS" w:hAnsi="Arial" w:cs="Arial"/>
                <w:color w:val="000080"/>
                <w:sz w:val="20"/>
                <w:szCs w:val="20"/>
              </w:rPr>
              <w:t>.8%</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24.1</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27.0%</w:t>
            </w:r>
          </w:p>
        </w:tc>
        <w:tc>
          <w:tcPr>
            <w:tcW w:w="606" w:type="pct"/>
            <w:tcBorders>
              <w:top w:val="single" w:sz="4" w:space="0" w:color="0A58BA"/>
              <w:bottom w:val="single" w:sz="4" w:space="0" w:color="0A58BA"/>
            </w:tcBorders>
            <w:shd w:val="clear" w:color="auto" w:fill="auto"/>
            <w:vAlign w:val="center"/>
          </w:tcPr>
          <w:p w:rsidR="004066FD" w:rsidRPr="004066FD" w:rsidRDefault="004066FD" w:rsidP="00D61042">
            <w:pPr>
              <w:jc w:val="center"/>
              <w:rPr>
                <w:rFonts w:ascii="Arial" w:eastAsia="Arial Unicode MS" w:hAnsi="Arial" w:cs="Arial"/>
                <w:b/>
                <w:color w:val="000080"/>
                <w:sz w:val="20"/>
                <w:szCs w:val="20"/>
              </w:rPr>
            </w:pPr>
            <w:r w:rsidRPr="004066FD">
              <w:rPr>
                <w:rFonts w:ascii="Arial" w:eastAsia="Arial Unicode MS" w:hAnsi="Arial" w:cs="Arial"/>
                <w:b/>
                <w:color w:val="000080"/>
                <w:sz w:val="20"/>
                <w:szCs w:val="20"/>
              </w:rPr>
              <w:t>34.8%</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Geographically close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24.1%</w:t>
            </w:r>
          </w:p>
        </w:tc>
        <w:tc>
          <w:tcPr>
            <w:tcW w:w="606" w:type="pct"/>
            <w:tcBorders>
              <w:top w:val="single" w:sz="4" w:space="0" w:color="0A58BA"/>
              <w:bottom w:val="single" w:sz="4" w:space="0" w:color="0A58BA"/>
            </w:tcBorders>
            <w:shd w:val="clear" w:color="auto" w:fill="FFFFCC"/>
            <w:vAlign w:val="center"/>
          </w:tcPr>
          <w:p w:rsidR="004066FD" w:rsidRDefault="004066FD" w:rsidP="00D61042">
            <w:pPr>
              <w:jc w:val="center"/>
            </w:pPr>
            <w:r>
              <w:rPr>
                <w:rFonts w:ascii="Arial" w:eastAsia="Arial Unicode MS" w:hAnsi="Arial" w:cs="Arial"/>
                <w:color w:val="000080"/>
                <w:sz w:val="20"/>
                <w:szCs w:val="20"/>
              </w:rPr>
              <w:t>11.3</w:t>
            </w:r>
            <w:r w:rsidRPr="004F3C4A">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31.9</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19.9%</w:t>
            </w:r>
          </w:p>
        </w:tc>
        <w:tc>
          <w:tcPr>
            <w:tcW w:w="606" w:type="pct"/>
            <w:tcBorders>
              <w:top w:val="single" w:sz="4" w:space="0" w:color="0A58BA"/>
              <w:bottom w:val="single" w:sz="4" w:space="0" w:color="0A58BA"/>
            </w:tcBorders>
            <w:shd w:val="clear" w:color="auto" w:fill="auto"/>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12.8%</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Climate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8.5%</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21.3%</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sidRPr="009C00D5">
              <w:rPr>
                <w:rFonts w:ascii="Arial" w:eastAsia="Arial Unicode MS" w:hAnsi="Arial" w:cs="Arial"/>
                <w:color w:val="000080"/>
                <w:sz w:val="20"/>
                <w:szCs w:val="20"/>
              </w:rPr>
              <w:t>3</w:t>
            </w:r>
            <w:r>
              <w:rPr>
                <w:rFonts w:ascii="Arial" w:eastAsia="Arial Unicode MS" w:hAnsi="Arial" w:cs="Arial"/>
                <w:color w:val="000080"/>
                <w:sz w:val="20"/>
                <w:szCs w:val="20"/>
              </w:rPr>
              <w:t>6.2</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24.1%</w:t>
            </w:r>
          </w:p>
        </w:tc>
        <w:tc>
          <w:tcPr>
            <w:tcW w:w="606" w:type="pct"/>
            <w:tcBorders>
              <w:top w:val="single" w:sz="4" w:space="0" w:color="0A58BA"/>
              <w:bottom w:val="single" w:sz="4" w:space="0" w:color="0A58BA"/>
            </w:tcBorders>
            <w:shd w:val="clear" w:color="auto" w:fill="auto"/>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9.9%</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Hygiene level</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18.4%</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22.7%</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sidRPr="009C00D5">
              <w:rPr>
                <w:rFonts w:ascii="Arial" w:eastAsia="Arial Unicode MS" w:hAnsi="Arial" w:cs="Arial"/>
                <w:color w:val="000080"/>
                <w:sz w:val="20"/>
                <w:szCs w:val="20"/>
              </w:rPr>
              <w:t>3</w:t>
            </w:r>
            <w:r>
              <w:rPr>
                <w:rFonts w:ascii="Arial" w:eastAsia="Arial Unicode MS" w:hAnsi="Arial" w:cs="Arial"/>
                <w:color w:val="000080"/>
                <w:sz w:val="20"/>
                <w:szCs w:val="20"/>
              </w:rPr>
              <w:t>4.8</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15.6%</w:t>
            </w:r>
          </w:p>
        </w:tc>
        <w:tc>
          <w:tcPr>
            <w:tcW w:w="606" w:type="pct"/>
            <w:tcBorders>
              <w:top w:val="single" w:sz="4" w:space="0" w:color="0A58BA"/>
              <w:bottom w:val="single" w:sz="4" w:space="0" w:color="0A58BA"/>
            </w:tcBorders>
            <w:shd w:val="clear" w:color="auto" w:fill="auto"/>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8.5%</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Beautiful beaches</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18.4%</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14.2%</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sidRPr="009C00D5">
              <w:rPr>
                <w:rFonts w:ascii="Arial" w:eastAsia="Arial Unicode MS" w:hAnsi="Arial" w:cs="Arial"/>
                <w:color w:val="000080"/>
                <w:sz w:val="20"/>
                <w:szCs w:val="20"/>
              </w:rPr>
              <w:t>3</w:t>
            </w:r>
            <w:r>
              <w:rPr>
                <w:rFonts w:ascii="Arial" w:eastAsia="Arial Unicode MS" w:hAnsi="Arial" w:cs="Arial"/>
                <w:color w:val="000080"/>
                <w:sz w:val="20"/>
                <w:szCs w:val="20"/>
              </w:rPr>
              <w:t>4.8</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18.4%</w:t>
            </w:r>
          </w:p>
        </w:tc>
        <w:tc>
          <w:tcPr>
            <w:tcW w:w="606" w:type="pct"/>
            <w:tcBorders>
              <w:top w:val="single" w:sz="4" w:space="0" w:color="0A58BA"/>
              <w:bottom w:val="single" w:sz="4" w:space="0" w:color="0A58BA"/>
            </w:tcBorders>
            <w:shd w:val="clear" w:color="auto" w:fill="auto"/>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14.2%</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Shopping experience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23.4</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17.7%</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sidRPr="009C00D5">
              <w:rPr>
                <w:rFonts w:ascii="Arial" w:eastAsia="Arial Unicode MS" w:hAnsi="Arial" w:cs="Arial"/>
                <w:color w:val="000080"/>
                <w:sz w:val="20"/>
                <w:szCs w:val="20"/>
              </w:rPr>
              <w:t>3</w:t>
            </w:r>
            <w:r>
              <w:rPr>
                <w:rFonts w:ascii="Arial" w:eastAsia="Arial Unicode MS" w:hAnsi="Arial" w:cs="Arial"/>
                <w:color w:val="000080"/>
                <w:sz w:val="20"/>
                <w:szCs w:val="20"/>
              </w:rPr>
              <w:t>1.2</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19.9%</w:t>
            </w:r>
          </w:p>
        </w:tc>
        <w:tc>
          <w:tcPr>
            <w:tcW w:w="606" w:type="pct"/>
            <w:tcBorders>
              <w:top w:val="single" w:sz="4" w:space="0" w:color="0A58BA"/>
              <w:bottom w:val="single" w:sz="4" w:space="0" w:color="0A58BA"/>
            </w:tcBorders>
            <w:shd w:val="clear" w:color="auto" w:fill="auto"/>
            <w:vAlign w:val="center"/>
          </w:tcPr>
          <w:p w:rsidR="004066FD" w:rsidRPr="004F3C4A" w:rsidRDefault="004066FD"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7.8%</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Festiva</w:t>
            </w:r>
            <w:r w:rsidRPr="00401BFF">
              <w:rPr>
                <w:rFonts w:ascii="Arial" w:eastAsia="Arial Unicode MS" w:hAnsi="Arial" w:cs="Arial"/>
                <w:b/>
                <w:sz w:val="20"/>
                <w:szCs w:val="20"/>
              </w:rPr>
              <w:t>l</w:t>
            </w:r>
            <w:r>
              <w:rPr>
                <w:rFonts w:ascii="Arial" w:eastAsia="Arial Unicode MS" w:hAnsi="Arial" w:cs="Arial"/>
                <w:b/>
                <w:sz w:val="20"/>
                <w:szCs w:val="20"/>
              </w:rPr>
              <w:t xml:space="preserve"> and</w:t>
            </w:r>
            <w:r w:rsidRPr="00401BFF">
              <w:rPr>
                <w:rFonts w:ascii="Arial" w:eastAsia="Arial Unicode MS" w:hAnsi="Arial" w:cs="Arial"/>
                <w:b/>
                <w:sz w:val="20"/>
                <w:szCs w:val="20"/>
              </w:rPr>
              <w:t xml:space="preserve"> events</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11.</w:t>
            </w:r>
            <w:r w:rsidRPr="0036446B">
              <w:rPr>
                <w:rFonts w:ascii="Arial" w:eastAsia="Arial Unicode MS" w:hAnsi="Arial" w:cs="Arial"/>
                <w:color w:val="000080"/>
                <w:sz w:val="20"/>
                <w:szCs w:val="20"/>
              </w:rPr>
              <w:t>3</w:t>
            </w:r>
            <w:r>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17.0</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34.0</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27.0%</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10.6%</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Nightlife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sidRPr="0036446B">
              <w:rPr>
                <w:rFonts w:ascii="Arial" w:eastAsia="Arial Unicode MS" w:hAnsi="Arial" w:cs="Arial"/>
                <w:color w:val="000080"/>
                <w:sz w:val="20"/>
                <w:szCs w:val="20"/>
              </w:rPr>
              <w:t>1</w:t>
            </w:r>
            <w:r>
              <w:rPr>
                <w:rFonts w:ascii="Arial" w:eastAsia="Arial Unicode MS" w:hAnsi="Arial" w:cs="Arial"/>
                <w:color w:val="000080"/>
                <w:sz w:val="20"/>
                <w:szCs w:val="20"/>
              </w:rPr>
              <w:t>4.9%</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w:t>
            </w:r>
            <w:r w:rsidRPr="00AC0D57">
              <w:rPr>
                <w:rFonts w:ascii="Arial" w:eastAsia="Arial Unicode MS" w:hAnsi="Arial" w:cs="Arial"/>
                <w:color w:val="000080"/>
                <w:sz w:val="20"/>
                <w:szCs w:val="20"/>
              </w:rPr>
              <w:t>.7%</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34.0</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21.3%</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7.1%</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Outdoor activities</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sidRPr="0036446B">
              <w:rPr>
                <w:rFonts w:ascii="Arial" w:eastAsia="Arial Unicode MS" w:hAnsi="Arial" w:cs="Arial"/>
                <w:color w:val="000080"/>
                <w:sz w:val="20"/>
                <w:szCs w:val="20"/>
              </w:rPr>
              <w:t>7</w:t>
            </w:r>
            <w:r>
              <w:rPr>
                <w:rFonts w:ascii="Arial" w:eastAsia="Arial Unicode MS" w:hAnsi="Arial" w:cs="Arial"/>
                <w:color w:val="000080"/>
                <w:sz w:val="20"/>
                <w:szCs w:val="20"/>
              </w:rPr>
              <w:t>.1%</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14.9</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24.8</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34.0%</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19.1%</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Level of ICT infrastructure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14.9%</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19.1%</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44.4</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19.9%</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Status of destination (e.g. world heritage)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9.9%</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12.8%</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31.2</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26.2%</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19.9%</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Interesting amusement/theme parks</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29.1%</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22.0%</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27.0</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16.3%</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5.7%</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Similarity of culture</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41.1%</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17.7%</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23.4</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14.9%</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Same religion</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59.6%</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12.1</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4066FD" w:rsidP="00D61042">
            <w:pPr>
              <w:jc w:val="center"/>
            </w:pPr>
            <w:r>
              <w:rPr>
                <w:rFonts w:ascii="Arial" w:eastAsia="Arial Unicode MS" w:hAnsi="Arial" w:cs="Arial"/>
                <w:color w:val="000080"/>
                <w:sz w:val="20"/>
                <w:szCs w:val="20"/>
              </w:rPr>
              <w:t>20.6</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5.7%</w:t>
            </w:r>
          </w:p>
        </w:tc>
        <w:tc>
          <w:tcPr>
            <w:tcW w:w="606" w:type="pct"/>
            <w:tcBorders>
              <w:top w:val="single" w:sz="4" w:space="0" w:color="0A58BA"/>
              <w:bottom w:val="single" w:sz="4" w:space="0" w:color="0A58BA"/>
            </w:tcBorders>
            <w:shd w:val="clear" w:color="auto" w:fill="auto"/>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p>
        </w:tc>
        <w:tc>
          <w:tcPr>
            <w:tcW w:w="572" w:type="pct"/>
            <w:tcBorders>
              <w:top w:val="single" w:sz="4" w:space="0" w:color="0A58BA"/>
              <w:bottom w:val="single" w:sz="4" w:space="0" w:color="0A58BA"/>
            </w:tcBorders>
            <w:shd w:val="clear" w:color="auto" w:fill="FFFFCC"/>
            <w:vAlign w:val="center"/>
          </w:tcPr>
          <w:p w:rsidR="004066FD" w:rsidRDefault="004066FD" w:rsidP="00D61042">
            <w:pPr>
              <w:jc w:val="center"/>
            </w:pPr>
            <w:r w:rsidRPr="00605823">
              <w:rPr>
                <w:rFonts w:ascii="Arial" w:eastAsia="Arial Unicode MS" w:hAnsi="Arial" w:cs="Arial"/>
                <w:b/>
                <w:sz w:val="20"/>
                <w:szCs w:val="20"/>
              </w:rPr>
              <w:t>100%</w:t>
            </w:r>
          </w:p>
        </w:tc>
      </w:tr>
      <w:tr w:rsidR="004066FD" w:rsidRPr="00525F9F" w:rsidTr="00D61042">
        <w:trPr>
          <w:trHeight w:val="917"/>
          <w:jc w:val="center"/>
        </w:trPr>
        <w:tc>
          <w:tcPr>
            <w:tcW w:w="1333" w:type="pct"/>
            <w:tcBorders>
              <w:top w:val="single" w:sz="18" w:space="0" w:color="auto"/>
              <w:bottom w:val="single" w:sz="4" w:space="0" w:color="0A58BA"/>
            </w:tcBorders>
            <w:shd w:val="clear" w:color="auto" w:fill="92D050"/>
          </w:tcPr>
          <w:p w:rsidR="007E7110" w:rsidRDefault="007E7110" w:rsidP="007E7110">
            <w:pPr>
              <w:spacing w:before="60" w:after="60"/>
              <w:ind w:left="120"/>
              <w:rPr>
                <w:rFonts w:ascii="Arial" w:eastAsia="Arial Unicode MS" w:hAnsi="Arial" w:cs="Arial"/>
                <w:b/>
                <w:sz w:val="20"/>
                <w:szCs w:val="20"/>
              </w:rPr>
            </w:pPr>
            <w:r>
              <w:rPr>
                <w:rFonts w:ascii="Arial" w:eastAsia="Arial Unicode MS" w:hAnsi="Arial" w:cs="Arial"/>
                <w:b/>
                <w:sz w:val="20"/>
                <w:szCs w:val="20"/>
              </w:rPr>
              <w:lastRenderedPageBreak/>
              <w:t>Statement</w:t>
            </w:r>
          </w:p>
          <w:p w:rsidR="004066FD" w:rsidRPr="00A0560E" w:rsidRDefault="004066FD" w:rsidP="00D61042">
            <w:pPr>
              <w:spacing w:before="60" w:after="60"/>
              <w:ind w:left="120"/>
              <w:rPr>
                <w:rFonts w:ascii="Arial" w:eastAsia="Arial Unicode MS" w:hAnsi="Arial" w:cs="Arial"/>
                <w:b/>
                <w:sz w:val="20"/>
                <w:szCs w:val="20"/>
              </w:rPr>
            </w:pPr>
          </w:p>
        </w:tc>
        <w:tc>
          <w:tcPr>
            <w:tcW w:w="641" w:type="pct"/>
            <w:tcBorders>
              <w:top w:val="single" w:sz="18" w:space="0" w:color="auto"/>
              <w:bottom w:val="single" w:sz="4" w:space="0" w:color="0A58BA"/>
            </w:tcBorders>
            <w:shd w:val="clear" w:color="auto" w:fill="auto"/>
          </w:tcPr>
          <w:p w:rsidR="004066FD" w:rsidRPr="0036446B" w:rsidRDefault="004066FD"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 xml:space="preserve">Not </w:t>
            </w:r>
            <w:r w:rsidR="00586A73">
              <w:rPr>
                <w:rFonts w:ascii="Arial" w:eastAsia="Arial Unicode MS" w:hAnsi="Arial" w:cs="Arial"/>
                <w:b/>
                <w:sz w:val="20"/>
                <w:szCs w:val="20"/>
              </w:rPr>
              <w:t>Applicable</w:t>
            </w:r>
          </w:p>
        </w:tc>
        <w:tc>
          <w:tcPr>
            <w:tcW w:w="606" w:type="pct"/>
            <w:tcBorders>
              <w:top w:val="single" w:sz="18" w:space="0" w:color="auto"/>
              <w:bottom w:val="single" w:sz="4" w:space="0" w:color="0A58BA"/>
            </w:tcBorders>
            <w:shd w:val="clear" w:color="auto" w:fill="C2D69B" w:themeFill="accent3" w:themeFillTint="99"/>
          </w:tcPr>
          <w:p w:rsidR="004066FD" w:rsidRPr="00A0560E" w:rsidRDefault="00586A73"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Poor</w:t>
            </w:r>
          </w:p>
        </w:tc>
        <w:tc>
          <w:tcPr>
            <w:tcW w:w="635" w:type="pct"/>
            <w:tcBorders>
              <w:top w:val="single" w:sz="18" w:space="0" w:color="auto"/>
              <w:bottom w:val="single" w:sz="4" w:space="0" w:color="0A58BA"/>
            </w:tcBorders>
            <w:shd w:val="clear" w:color="auto" w:fill="auto"/>
          </w:tcPr>
          <w:p w:rsidR="004066FD" w:rsidRPr="0036446B" w:rsidRDefault="00586A73"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Below Average</w:t>
            </w:r>
          </w:p>
        </w:tc>
        <w:tc>
          <w:tcPr>
            <w:tcW w:w="606" w:type="pct"/>
            <w:tcBorders>
              <w:top w:val="single" w:sz="18" w:space="0" w:color="auto"/>
              <w:bottom w:val="single" w:sz="4" w:space="0" w:color="0A58BA"/>
            </w:tcBorders>
            <w:shd w:val="clear" w:color="auto" w:fill="C2D69B" w:themeFill="accent3" w:themeFillTint="99"/>
          </w:tcPr>
          <w:p w:rsidR="004066FD" w:rsidRPr="00A0560E" w:rsidRDefault="00586A73"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Average</w:t>
            </w:r>
          </w:p>
        </w:tc>
        <w:tc>
          <w:tcPr>
            <w:tcW w:w="606" w:type="pct"/>
            <w:tcBorders>
              <w:top w:val="single" w:sz="18" w:space="0" w:color="auto"/>
              <w:bottom w:val="single" w:sz="4" w:space="0" w:color="0A58BA"/>
            </w:tcBorders>
            <w:shd w:val="clear" w:color="auto" w:fill="auto"/>
          </w:tcPr>
          <w:p w:rsidR="004066FD" w:rsidRPr="00A0560E" w:rsidRDefault="00586A73"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Good</w:t>
            </w:r>
          </w:p>
        </w:tc>
        <w:tc>
          <w:tcPr>
            <w:tcW w:w="572" w:type="pct"/>
            <w:tcBorders>
              <w:top w:val="single" w:sz="18" w:space="0" w:color="auto"/>
              <w:bottom w:val="single" w:sz="4" w:space="0" w:color="0A58BA"/>
            </w:tcBorders>
            <w:shd w:val="clear" w:color="auto" w:fill="C2D69B" w:themeFill="accent3" w:themeFillTint="99"/>
          </w:tcPr>
          <w:p w:rsidR="004066FD" w:rsidRDefault="00FD39AB" w:rsidP="00D61042">
            <w:pPr>
              <w:spacing w:before="60" w:after="60"/>
              <w:jc w:val="center"/>
              <w:rPr>
                <w:rFonts w:ascii="Arial" w:eastAsia="Arial Unicode MS" w:hAnsi="Arial" w:cs="Arial"/>
                <w:b/>
                <w:sz w:val="20"/>
                <w:szCs w:val="20"/>
              </w:rPr>
            </w:pPr>
            <w:r>
              <w:rPr>
                <w:rFonts w:ascii="Arial" w:eastAsia="Arial Unicode MS" w:hAnsi="Arial" w:cs="Arial"/>
                <w:b/>
                <w:sz w:val="20"/>
                <w:szCs w:val="20"/>
              </w:rPr>
              <w:t>Excellent</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Hospitality of immigration officials at the entrance point</w:t>
            </w:r>
          </w:p>
        </w:tc>
        <w:tc>
          <w:tcPr>
            <w:tcW w:w="641" w:type="pct"/>
            <w:tcBorders>
              <w:top w:val="single" w:sz="4" w:space="0" w:color="0A58BA"/>
              <w:bottom w:val="single" w:sz="4" w:space="0" w:color="0A58BA"/>
            </w:tcBorders>
            <w:shd w:val="clear" w:color="auto" w:fill="auto"/>
            <w:vAlign w:val="center"/>
          </w:tcPr>
          <w:p w:rsidR="004066FD" w:rsidRPr="0036446B" w:rsidRDefault="00586A7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586A73"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8.5</w:t>
            </w:r>
            <w:r w:rsidR="004066FD"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14.9</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39.6</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27.7</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spacing w:before="60" w:after="60"/>
              <w:jc w:val="center"/>
              <w:rPr>
                <w:rFonts w:ascii="Arial" w:eastAsia="Arial Unicode MS" w:hAnsi="Arial" w:cs="Arial"/>
                <w:sz w:val="20"/>
                <w:szCs w:val="20"/>
              </w:rPr>
            </w:pPr>
            <w:r w:rsidRPr="00940402">
              <w:rPr>
                <w:rFonts w:ascii="Arial" w:eastAsia="Arial Unicode MS" w:hAnsi="Arial" w:cs="Arial"/>
                <w:sz w:val="20"/>
                <w:szCs w:val="20"/>
              </w:rPr>
              <w:t>10.6</w:t>
            </w:r>
            <w:r w:rsidR="004066FD" w:rsidRPr="00940402">
              <w:rPr>
                <w:rFonts w:ascii="Arial" w:eastAsia="Arial Unicode MS" w:hAnsi="Arial" w:cs="Arial"/>
                <w:sz w:val="20"/>
                <w:szCs w:val="20"/>
              </w:rPr>
              <w:t>%</w:t>
            </w:r>
          </w:p>
        </w:tc>
      </w:tr>
      <w:tr w:rsidR="00FD39AB" w:rsidRPr="001213E9" w:rsidTr="00D61042">
        <w:trPr>
          <w:trHeight w:val="643"/>
          <w:jc w:val="center"/>
        </w:trPr>
        <w:tc>
          <w:tcPr>
            <w:tcW w:w="1333" w:type="pct"/>
            <w:tcBorders>
              <w:top w:val="single" w:sz="4" w:space="0" w:color="0A58BA"/>
              <w:bottom w:val="single" w:sz="4" w:space="0" w:color="0A58BA"/>
            </w:tcBorders>
            <w:shd w:val="clear" w:color="auto" w:fill="FBD4B4" w:themeFill="accent6" w:themeFillTint="66"/>
          </w:tcPr>
          <w:p w:rsidR="00FD39AB" w:rsidRPr="00A0560E" w:rsidRDefault="00FD39AB"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Check in/check-out process at the airport</w:t>
            </w:r>
          </w:p>
        </w:tc>
        <w:tc>
          <w:tcPr>
            <w:tcW w:w="641" w:type="pct"/>
            <w:tcBorders>
              <w:top w:val="single" w:sz="4" w:space="0" w:color="0A58BA"/>
              <w:bottom w:val="single" w:sz="4" w:space="0" w:color="0A58BA"/>
            </w:tcBorders>
            <w:shd w:val="clear" w:color="auto" w:fill="auto"/>
            <w:vAlign w:val="center"/>
          </w:tcPr>
          <w:p w:rsidR="00FD39AB" w:rsidRPr="0036446B" w:rsidRDefault="00D61042"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606" w:type="pct"/>
            <w:tcBorders>
              <w:top w:val="single" w:sz="4" w:space="0" w:color="0A58BA"/>
              <w:bottom w:val="single" w:sz="4" w:space="0" w:color="0A58BA"/>
            </w:tcBorders>
            <w:shd w:val="clear" w:color="auto" w:fill="FFFFCC"/>
            <w:vAlign w:val="center"/>
          </w:tcPr>
          <w:p w:rsidR="00FD39AB"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p>
        </w:tc>
        <w:tc>
          <w:tcPr>
            <w:tcW w:w="635" w:type="pct"/>
            <w:tcBorders>
              <w:top w:val="single" w:sz="4" w:space="0" w:color="0A58BA"/>
              <w:bottom w:val="single" w:sz="4" w:space="0" w:color="0A58BA"/>
            </w:tcBorders>
            <w:shd w:val="clear" w:color="auto" w:fill="auto"/>
            <w:vAlign w:val="center"/>
          </w:tcPr>
          <w:p w:rsidR="00FD39AB" w:rsidRPr="00AC0D57"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7.8</w:t>
            </w:r>
            <w:r w:rsidRPr="00AC0D57">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Default="00FD39AB" w:rsidP="00D61042">
            <w:pPr>
              <w:jc w:val="center"/>
            </w:pPr>
            <w:r>
              <w:rPr>
                <w:rFonts w:ascii="Arial" w:eastAsia="Arial Unicode MS" w:hAnsi="Arial" w:cs="Arial"/>
                <w:color w:val="000080"/>
                <w:sz w:val="20"/>
                <w:szCs w:val="20"/>
              </w:rPr>
              <w:t>40.4%</w:t>
            </w:r>
          </w:p>
        </w:tc>
        <w:tc>
          <w:tcPr>
            <w:tcW w:w="606" w:type="pct"/>
            <w:tcBorders>
              <w:top w:val="single" w:sz="4" w:space="0" w:color="0A58BA"/>
              <w:bottom w:val="single" w:sz="4" w:space="0" w:color="0A58BA"/>
            </w:tcBorders>
            <w:shd w:val="clear" w:color="auto" w:fill="auto"/>
            <w:vAlign w:val="center"/>
          </w:tcPr>
          <w:p w:rsidR="00FD39A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31.2%</w:t>
            </w:r>
          </w:p>
        </w:tc>
        <w:tc>
          <w:tcPr>
            <w:tcW w:w="572" w:type="pct"/>
            <w:tcBorders>
              <w:top w:val="single" w:sz="4" w:space="0" w:color="0A58BA"/>
              <w:bottom w:val="single" w:sz="4" w:space="0" w:color="0A58BA"/>
            </w:tcBorders>
            <w:shd w:val="clear" w:color="auto" w:fill="FFFFCC"/>
            <w:vAlign w:val="center"/>
          </w:tcPr>
          <w:p w:rsidR="00FD39AB" w:rsidRPr="00940402" w:rsidRDefault="00FD39AB" w:rsidP="00D61042">
            <w:pPr>
              <w:spacing w:before="60" w:after="60"/>
              <w:jc w:val="center"/>
              <w:rPr>
                <w:rFonts w:ascii="Arial" w:eastAsia="Arial Unicode MS" w:hAnsi="Arial" w:cs="Arial"/>
                <w:sz w:val="20"/>
                <w:szCs w:val="20"/>
              </w:rPr>
            </w:pPr>
            <w:r w:rsidRPr="00940402">
              <w:rPr>
                <w:rFonts w:ascii="Arial" w:eastAsia="Arial Unicode MS" w:hAnsi="Arial" w:cs="Arial"/>
                <w:sz w:val="20"/>
                <w:szCs w:val="20"/>
              </w:rPr>
              <w:t>17.7%</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 xml:space="preserve">Availability of information </w:t>
            </w:r>
            <w:r w:rsidR="00FD39AB">
              <w:rPr>
                <w:rFonts w:ascii="Arial" w:eastAsia="Arial Unicode MS" w:hAnsi="Arial" w:cs="Arial"/>
                <w:b/>
                <w:sz w:val="20"/>
                <w:szCs w:val="20"/>
              </w:rPr>
              <w:t>at entry points</w:t>
            </w:r>
          </w:p>
        </w:tc>
        <w:tc>
          <w:tcPr>
            <w:tcW w:w="641"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7.8</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14.9</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31</w:t>
            </w:r>
            <w:r w:rsidR="004066FD">
              <w:rPr>
                <w:rFonts w:ascii="Arial" w:eastAsia="Arial Unicode MS" w:hAnsi="Arial" w:cs="Arial"/>
                <w:color w:val="000080"/>
                <w:sz w:val="20"/>
                <w:szCs w:val="20"/>
              </w:rPr>
              <w:t>.9%</w:t>
            </w:r>
          </w:p>
        </w:tc>
        <w:tc>
          <w:tcPr>
            <w:tcW w:w="606" w:type="pct"/>
            <w:tcBorders>
              <w:top w:val="single" w:sz="4" w:space="0" w:color="0A58BA"/>
              <w:bottom w:val="single" w:sz="4" w:space="0" w:color="0A58BA"/>
            </w:tcBorders>
            <w:shd w:val="clear" w:color="auto" w:fill="auto"/>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w:t>
            </w:r>
            <w:r w:rsidR="004066FD">
              <w:rPr>
                <w:rFonts w:ascii="Arial" w:eastAsia="Arial Unicode MS" w:hAnsi="Arial" w:cs="Arial"/>
                <w:color w:val="000080"/>
                <w:sz w:val="20"/>
                <w:szCs w:val="20"/>
              </w:rPr>
              <w:t>.1%</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jc w:val="center"/>
            </w:pPr>
            <w:r w:rsidRPr="00940402">
              <w:rPr>
                <w:rFonts w:ascii="Arial" w:eastAsia="Arial Unicode MS" w:hAnsi="Arial" w:cs="Arial"/>
                <w:sz w:val="20"/>
                <w:szCs w:val="20"/>
              </w:rPr>
              <w:t>14.2%</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Local public transport services</w:t>
            </w:r>
          </w:p>
        </w:tc>
        <w:tc>
          <w:tcPr>
            <w:tcW w:w="641"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10.6</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8.5</w:t>
            </w:r>
            <w:r w:rsidR="004066FD"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12.8</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37.6</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20.6</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jc w:val="center"/>
            </w:pPr>
            <w:r w:rsidRPr="00940402">
              <w:rPr>
                <w:rFonts w:ascii="Arial" w:eastAsia="Arial Unicode MS" w:hAnsi="Arial" w:cs="Arial"/>
                <w:sz w:val="20"/>
                <w:szCs w:val="20"/>
              </w:rPr>
              <w:t>9.9%</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Accessibility of tourist attractions</w:t>
            </w:r>
          </w:p>
        </w:tc>
        <w:tc>
          <w:tcPr>
            <w:tcW w:w="641"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w:t>
            </w:r>
            <w:r w:rsidR="004066FD"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7.1</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30</w:t>
            </w:r>
            <w:r w:rsidR="004066FD">
              <w:rPr>
                <w:rFonts w:ascii="Arial" w:eastAsia="Arial Unicode MS" w:hAnsi="Arial" w:cs="Arial"/>
                <w:color w:val="000080"/>
                <w:sz w:val="20"/>
                <w:szCs w:val="20"/>
              </w:rPr>
              <w:t>.5%</w:t>
            </w:r>
          </w:p>
        </w:tc>
        <w:tc>
          <w:tcPr>
            <w:tcW w:w="606" w:type="pct"/>
            <w:tcBorders>
              <w:top w:val="single" w:sz="4" w:space="0" w:color="0A58BA"/>
              <w:bottom w:val="single" w:sz="4" w:space="0" w:color="0A58BA"/>
            </w:tcBorders>
            <w:shd w:val="clear" w:color="auto" w:fill="auto"/>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41.1</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4066FD" w:rsidP="00D61042">
            <w:pPr>
              <w:jc w:val="center"/>
            </w:pPr>
            <w:r w:rsidRPr="00940402">
              <w:rPr>
                <w:rFonts w:ascii="Arial" w:eastAsia="Arial Unicode MS" w:hAnsi="Arial" w:cs="Arial"/>
                <w:sz w:val="20"/>
                <w:szCs w:val="20"/>
              </w:rPr>
              <w:t>1</w:t>
            </w:r>
            <w:r w:rsidR="00FD39AB" w:rsidRPr="00940402">
              <w:rPr>
                <w:rFonts w:ascii="Arial" w:eastAsia="Arial Unicode MS" w:hAnsi="Arial" w:cs="Arial"/>
                <w:sz w:val="20"/>
                <w:szCs w:val="20"/>
              </w:rPr>
              <w:t>8.4</w:t>
            </w:r>
            <w:r w:rsidRPr="00940402">
              <w:rPr>
                <w:rFonts w:ascii="Arial" w:eastAsia="Arial Unicode MS" w:hAnsi="Arial" w:cs="Arial"/>
                <w:sz w:val="20"/>
                <w:szCs w:val="20"/>
              </w:rPr>
              <w:t>%</w:t>
            </w:r>
          </w:p>
        </w:tc>
      </w:tr>
      <w:tr w:rsidR="004066FD" w:rsidRPr="001213E9" w:rsidTr="00D61042">
        <w:trPr>
          <w:trHeight w:val="658"/>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Prices of local public transportation</w:t>
            </w:r>
          </w:p>
        </w:tc>
        <w:tc>
          <w:tcPr>
            <w:tcW w:w="641"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7.1</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6.4</w:t>
            </w:r>
            <w:r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3.5</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22.0</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940402" w:rsidRDefault="00FD39AB" w:rsidP="00D61042">
            <w:pPr>
              <w:spacing w:before="60" w:after="60"/>
              <w:jc w:val="center"/>
              <w:rPr>
                <w:rFonts w:ascii="Arial" w:eastAsia="Arial Unicode MS" w:hAnsi="Arial" w:cs="Arial"/>
                <w:color w:val="000080"/>
                <w:sz w:val="20"/>
                <w:szCs w:val="20"/>
              </w:rPr>
            </w:pPr>
            <w:r w:rsidRPr="00940402">
              <w:rPr>
                <w:rFonts w:ascii="Arial" w:eastAsia="Arial Unicode MS" w:hAnsi="Arial" w:cs="Arial"/>
                <w:color w:val="000080"/>
                <w:sz w:val="20"/>
                <w:szCs w:val="20"/>
              </w:rPr>
              <w:t>36.9</w:t>
            </w:r>
            <w:r w:rsidR="004066FD" w:rsidRPr="009404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jc w:val="center"/>
            </w:pPr>
            <w:r w:rsidRPr="00940402">
              <w:rPr>
                <w:rFonts w:ascii="Arial" w:eastAsia="Arial Unicode MS" w:hAnsi="Arial" w:cs="Arial"/>
                <w:sz w:val="20"/>
                <w:szCs w:val="20"/>
              </w:rPr>
              <w:t>24.1</w:t>
            </w:r>
            <w:r w:rsidR="004066FD" w:rsidRPr="00940402">
              <w:rPr>
                <w:rFonts w:ascii="Arial" w:eastAsia="Arial Unicode MS" w:hAnsi="Arial" w:cs="Arial"/>
                <w:sz w:val="20"/>
                <w:szCs w:val="20"/>
              </w:rPr>
              <w:t>%</w:t>
            </w:r>
          </w:p>
        </w:tc>
      </w:tr>
      <w:tr w:rsidR="00FD39AB"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FD39AB" w:rsidRPr="00A0560E" w:rsidRDefault="00FD39AB"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Availability of accommodation</w:t>
            </w:r>
          </w:p>
        </w:tc>
        <w:tc>
          <w:tcPr>
            <w:tcW w:w="641" w:type="pct"/>
            <w:tcBorders>
              <w:top w:val="single" w:sz="4" w:space="0" w:color="0A58BA"/>
              <w:bottom w:val="single" w:sz="4" w:space="0" w:color="0A58BA"/>
            </w:tcBorders>
            <w:shd w:val="clear" w:color="auto" w:fill="auto"/>
            <w:vAlign w:val="center"/>
          </w:tcPr>
          <w:p w:rsidR="00FD39AB" w:rsidRPr="0036446B" w:rsidRDefault="00D61042"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606" w:type="pct"/>
            <w:tcBorders>
              <w:top w:val="single" w:sz="4" w:space="0" w:color="0A58BA"/>
              <w:bottom w:val="single" w:sz="4" w:space="0" w:color="0A58BA"/>
            </w:tcBorders>
            <w:shd w:val="clear" w:color="auto" w:fill="FFFFCC"/>
            <w:vAlign w:val="center"/>
          </w:tcPr>
          <w:p w:rsidR="00FD39AB"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p>
        </w:tc>
        <w:tc>
          <w:tcPr>
            <w:tcW w:w="635" w:type="pct"/>
            <w:tcBorders>
              <w:top w:val="single" w:sz="4" w:space="0" w:color="0A58BA"/>
              <w:bottom w:val="single" w:sz="4" w:space="0" w:color="0A58BA"/>
            </w:tcBorders>
            <w:shd w:val="clear" w:color="auto" w:fill="auto"/>
            <w:vAlign w:val="center"/>
          </w:tcPr>
          <w:p w:rsidR="00FD39AB" w:rsidRPr="00AC0D57"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4.3</w:t>
            </w:r>
            <w:r w:rsidRPr="00AC0D57">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Default="00FD39AB" w:rsidP="00D61042">
            <w:pPr>
              <w:jc w:val="center"/>
            </w:pPr>
            <w:r>
              <w:rPr>
                <w:rFonts w:ascii="Arial" w:eastAsia="Arial Unicode MS" w:hAnsi="Arial" w:cs="Arial"/>
                <w:color w:val="000080"/>
                <w:sz w:val="20"/>
                <w:szCs w:val="20"/>
              </w:rPr>
              <w:t>17.7</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FD39AB" w:rsidRPr="00940402" w:rsidRDefault="00FD39AB" w:rsidP="00D61042">
            <w:pPr>
              <w:spacing w:before="60" w:after="60"/>
              <w:jc w:val="center"/>
              <w:rPr>
                <w:rFonts w:ascii="Arial" w:eastAsia="Arial Unicode MS" w:hAnsi="Arial" w:cs="Arial"/>
                <w:color w:val="000080"/>
                <w:sz w:val="20"/>
                <w:szCs w:val="20"/>
              </w:rPr>
            </w:pPr>
            <w:r w:rsidRPr="00940402">
              <w:rPr>
                <w:rFonts w:ascii="Arial" w:eastAsia="Arial Unicode MS" w:hAnsi="Arial" w:cs="Arial"/>
                <w:color w:val="000080"/>
                <w:sz w:val="20"/>
                <w:szCs w:val="20"/>
              </w:rPr>
              <w:t>39.0%</w:t>
            </w:r>
          </w:p>
        </w:tc>
        <w:tc>
          <w:tcPr>
            <w:tcW w:w="572" w:type="pct"/>
            <w:tcBorders>
              <w:top w:val="single" w:sz="4" w:space="0" w:color="0A58BA"/>
              <w:bottom w:val="single" w:sz="4" w:space="0" w:color="0A58BA"/>
            </w:tcBorders>
            <w:shd w:val="clear" w:color="auto" w:fill="FFFFCC"/>
            <w:vAlign w:val="center"/>
          </w:tcPr>
          <w:p w:rsidR="00FD39AB" w:rsidRPr="00940402" w:rsidRDefault="00FD39AB" w:rsidP="00D61042">
            <w:pPr>
              <w:spacing w:before="60" w:after="60"/>
              <w:jc w:val="center"/>
              <w:rPr>
                <w:rFonts w:ascii="Arial" w:eastAsia="Arial Unicode MS" w:hAnsi="Arial" w:cs="Arial"/>
                <w:b/>
                <w:sz w:val="20"/>
                <w:szCs w:val="20"/>
              </w:rPr>
            </w:pPr>
            <w:r w:rsidRPr="00940402">
              <w:rPr>
                <w:rFonts w:ascii="Arial" w:eastAsia="Arial Unicode MS" w:hAnsi="Arial" w:cs="Arial"/>
                <w:b/>
                <w:sz w:val="20"/>
                <w:szCs w:val="20"/>
              </w:rPr>
              <w:t>38.3%</w:t>
            </w:r>
          </w:p>
        </w:tc>
      </w:tr>
      <w:tr w:rsidR="00FD39AB"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FD39AB" w:rsidRPr="00A0560E" w:rsidRDefault="00FD39AB"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Quality of accommodation</w:t>
            </w:r>
          </w:p>
        </w:tc>
        <w:tc>
          <w:tcPr>
            <w:tcW w:w="641" w:type="pct"/>
            <w:tcBorders>
              <w:top w:val="single" w:sz="4" w:space="0" w:color="0A58BA"/>
              <w:bottom w:val="single" w:sz="4" w:space="0" w:color="0A58BA"/>
            </w:tcBorders>
            <w:shd w:val="clear" w:color="auto" w:fill="auto"/>
            <w:vAlign w:val="center"/>
          </w:tcPr>
          <w:p w:rsidR="00FD39AB"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p>
        </w:tc>
        <w:tc>
          <w:tcPr>
            <w:tcW w:w="606" w:type="pct"/>
            <w:tcBorders>
              <w:top w:val="single" w:sz="4" w:space="0" w:color="0A58BA"/>
              <w:bottom w:val="single" w:sz="4" w:space="0" w:color="0A58BA"/>
            </w:tcBorders>
            <w:shd w:val="clear" w:color="auto" w:fill="FFFFCC"/>
            <w:vAlign w:val="center"/>
          </w:tcPr>
          <w:p w:rsidR="00FD39AB" w:rsidRPr="00AC0D57" w:rsidRDefault="00D61042"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p>
        </w:tc>
        <w:tc>
          <w:tcPr>
            <w:tcW w:w="635" w:type="pct"/>
            <w:tcBorders>
              <w:top w:val="single" w:sz="4" w:space="0" w:color="0A58BA"/>
              <w:bottom w:val="single" w:sz="4" w:space="0" w:color="0A58BA"/>
            </w:tcBorders>
            <w:shd w:val="clear" w:color="auto" w:fill="auto"/>
            <w:vAlign w:val="center"/>
          </w:tcPr>
          <w:p w:rsidR="00FD39AB" w:rsidRPr="00AC0D57"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w:t>
            </w:r>
            <w:r w:rsidRPr="00AC0D57">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FD39AB" w:rsidRDefault="00FD39AB" w:rsidP="00D61042">
            <w:pPr>
              <w:jc w:val="center"/>
            </w:pPr>
            <w:r>
              <w:rPr>
                <w:rFonts w:ascii="Arial" w:eastAsia="Arial Unicode MS" w:hAnsi="Arial" w:cs="Arial"/>
                <w:color w:val="000080"/>
                <w:sz w:val="20"/>
                <w:szCs w:val="20"/>
              </w:rPr>
              <w:t>14.9</w:t>
            </w:r>
            <w:r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FD39AB" w:rsidRPr="00940402" w:rsidRDefault="00FD39AB" w:rsidP="00D61042">
            <w:pPr>
              <w:spacing w:before="60" w:after="60"/>
              <w:jc w:val="center"/>
              <w:rPr>
                <w:rFonts w:ascii="Arial" w:eastAsia="Arial Unicode MS" w:hAnsi="Arial" w:cs="Arial"/>
                <w:color w:val="000080"/>
                <w:sz w:val="20"/>
                <w:szCs w:val="20"/>
              </w:rPr>
            </w:pPr>
            <w:r w:rsidRPr="00940402">
              <w:rPr>
                <w:rFonts w:ascii="Arial" w:eastAsia="Arial Unicode MS" w:hAnsi="Arial" w:cs="Arial"/>
                <w:color w:val="000080"/>
                <w:sz w:val="20"/>
                <w:szCs w:val="20"/>
              </w:rPr>
              <w:t>31.9%</w:t>
            </w:r>
          </w:p>
        </w:tc>
        <w:tc>
          <w:tcPr>
            <w:tcW w:w="572" w:type="pct"/>
            <w:tcBorders>
              <w:top w:val="single" w:sz="4" w:space="0" w:color="0A58BA"/>
              <w:bottom w:val="single" w:sz="4" w:space="0" w:color="0A58BA"/>
            </w:tcBorders>
            <w:shd w:val="clear" w:color="auto" w:fill="FFFFCC"/>
            <w:vAlign w:val="center"/>
          </w:tcPr>
          <w:p w:rsidR="00FD39AB" w:rsidRPr="00940402" w:rsidRDefault="00FD39AB" w:rsidP="00D61042">
            <w:pPr>
              <w:spacing w:before="60" w:after="60"/>
              <w:jc w:val="center"/>
              <w:rPr>
                <w:rFonts w:ascii="Arial" w:eastAsia="Arial Unicode MS" w:hAnsi="Arial" w:cs="Arial"/>
                <w:b/>
                <w:sz w:val="20"/>
                <w:szCs w:val="20"/>
              </w:rPr>
            </w:pPr>
            <w:r w:rsidRPr="00940402">
              <w:rPr>
                <w:rFonts w:ascii="Arial" w:eastAsia="Arial Unicode MS" w:hAnsi="Arial" w:cs="Arial"/>
                <w:b/>
                <w:sz w:val="20"/>
                <w:szCs w:val="20"/>
              </w:rPr>
              <w:t>51.1%</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Hospitality of hotel staff</w:t>
            </w:r>
          </w:p>
        </w:tc>
        <w:tc>
          <w:tcPr>
            <w:tcW w:w="641" w:type="pct"/>
            <w:tcBorders>
              <w:top w:val="single" w:sz="4" w:space="0" w:color="0A58BA"/>
              <w:bottom w:val="single" w:sz="4" w:space="0" w:color="0A58BA"/>
            </w:tcBorders>
            <w:shd w:val="clear" w:color="auto" w:fill="auto"/>
            <w:vAlign w:val="center"/>
          </w:tcPr>
          <w:p w:rsidR="004066FD" w:rsidRPr="0036446B" w:rsidRDefault="00D61042"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jc w:val="center"/>
            </w:pPr>
            <w:r>
              <w:rPr>
                <w:rFonts w:ascii="Arial" w:eastAsia="Arial Unicode MS" w:hAnsi="Arial" w:cs="Arial"/>
                <w:color w:val="000080"/>
                <w:sz w:val="20"/>
                <w:szCs w:val="20"/>
              </w:rPr>
              <w:t>0.7</w:t>
            </w:r>
            <w:r w:rsidR="004066FD" w:rsidRPr="004F3C4A">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1.4</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FD39AB"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14.9</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940402" w:rsidRDefault="00FD39AB" w:rsidP="00D61042">
            <w:pPr>
              <w:jc w:val="center"/>
              <w:rPr>
                <w:rFonts w:ascii="Arial" w:eastAsia="Arial Unicode MS" w:hAnsi="Arial" w:cs="Arial"/>
                <w:color w:val="000080"/>
                <w:sz w:val="20"/>
                <w:szCs w:val="20"/>
              </w:rPr>
            </w:pPr>
            <w:r w:rsidRPr="00940402">
              <w:rPr>
                <w:rFonts w:ascii="Arial" w:eastAsia="Arial Unicode MS" w:hAnsi="Arial" w:cs="Arial"/>
                <w:color w:val="000080"/>
                <w:sz w:val="20"/>
                <w:szCs w:val="20"/>
              </w:rPr>
              <w:t>31.9</w:t>
            </w:r>
            <w:r w:rsidR="004066FD" w:rsidRPr="00940402">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jc w:val="center"/>
              <w:rPr>
                <w:b/>
              </w:rPr>
            </w:pPr>
            <w:r w:rsidRPr="00940402">
              <w:rPr>
                <w:rFonts w:ascii="Arial" w:eastAsia="Arial Unicode MS" w:hAnsi="Arial" w:cs="Arial"/>
                <w:b/>
                <w:sz w:val="20"/>
                <w:szCs w:val="20"/>
              </w:rPr>
              <w:t>51.1</w:t>
            </w:r>
            <w:r w:rsidR="004066FD" w:rsidRPr="00940402">
              <w:rPr>
                <w:rFonts w:ascii="Arial" w:eastAsia="Arial Unicode MS" w:hAnsi="Arial" w:cs="Arial"/>
                <w:b/>
                <w:sz w:val="20"/>
                <w:szCs w:val="20"/>
              </w:rPr>
              <w:t>%</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Price of accommodation</w:t>
            </w:r>
          </w:p>
        </w:tc>
        <w:tc>
          <w:tcPr>
            <w:tcW w:w="641"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FD39AB" w:rsidP="00D61042">
            <w:pPr>
              <w:jc w:val="center"/>
            </w:pPr>
            <w:r>
              <w:rPr>
                <w:rFonts w:ascii="Arial" w:eastAsia="Arial Unicode MS" w:hAnsi="Arial" w:cs="Arial"/>
                <w:color w:val="000080"/>
                <w:sz w:val="20"/>
                <w:szCs w:val="20"/>
              </w:rPr>
              <w:t>1.4</w:t>
            </w:r>
            <w:r w:rsidR="004066FD" w:rsidRPr="004F3C4A">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0.7</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FD39AB"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21.4</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F3C4A" w:rsidRDefault="00FD39AB"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40.7</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jc w:val="center"/>
              <w:rPr>
                <w:b/>
              </w:rPr>
            </w:pPr>
            <w:r w:rsidRPr="00940402">
              <w:rPr>
                <w:rFonts w:ascii="Arial" w:eastAsia="Arial Unicode MS" w:hAnsi="Arial" w:cs="Arial"/>
                <w:b/>
                <w:sz w:val="20"/>
                <w:szCs w:val="20"/>
              </w:rPr>
              <w:t>35.0</w:t>
            </w:r>
            <w:r w:rsidR="004066FD" w:rsidRPr="00940402">
              <w:rPr>
                <w:rFonts w:ascii="Arial" w:eastAsia="Arial Unicode MS" w:hAnsi="Arial" w:cs="Arial"/>
                <w:b/>
                <w:sz w:val="20"/>
                <w:szCs w:val="20"/>
              </w:rPr>
              <w:t>%</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4066FD"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Internet connectivity/WIFI</w:t>
            </w:r>
          </w:p>
        </w:tc>
        <w:tc>
          <w:tcPr>
            <w:tcW w:w="641" w:type="pct"/>
            <w:tcBorders>
              <w:top w:val="single" w:sz="4" w:space="0" w:color="0A58BA"/>
              <w:bottom w:val="single" w:sz="4" w:space="0" w:color="0A58BA"/>
            </w:tcBorders>
            <w:shd w:val="clear" w:color="auto" w:fill="auto"/>
            <w:vAlign w:val="center"/>
          </w:tcPr>
          <w:p w:rsidR="004066FD" w:rsidRPr="0036446B" w:rsidRDefault="00FD39AB"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FD39AB"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w:t>
            </w:r>
            <w:r w:rsidR="004066FD">
              <w:rPr>
                <w:rFonts w:ascii="Arial" w:eastAsia="Arial Unicode MS" w:hAnsi="Arial" w:cs="Arial"/>
                <w:color w:val="000080"/>
                <w:sz w:val="20"/>
                <w:szCs w:val="20"/>
              </w:rPr>
              <w:t>.3%</w:t>
            </w:r>
          </w:p>
        </w:tc>
        <w:tc>
          <w:tcPr>
            <w:tcW w:w="635" w:type="pct"/>
            <w:tcBorders>
              <w:top w:val="single" w:sz="4" w:space="0" w:color="0A58BA"/>
              <w:bottom w:val="single" w:sz="4" w:space="0" w:color="0A58BA"/>
            </w:tcBorders>
            <w:shd w:val="clear" w:color="auto" w:fill="auto"/>
            <w:vAlign w:val="center"/>
          </w:tcPr>
          <w:p w:rsidR="004066FD" w:rsidRDefault="00FD39AB" w:rsidP="00D61042">
            <w:pPr>
              <w:jc w:val="center"/>
            </w:pPr>
            <w:r>
              <w:rPr>
                <w:rFonts w:ascii="Arial" w:eastAsia="Arial Unicode MS" w:hAnsi="Arial" w:cs="Arial"/>
                <w:color w:val="000080"/>
                <w:sz w:val="20"/>
                <w:szCs w:val="20"/>
              </w:rPr>
              <w:t>3.5</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FD39AB"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19.9</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F3C4A" w:rsidRDefault="00FD39AB"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41.8</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FD39AB" w:rsidP="00D61042">
            <w:pPr>
              <w:jc w:val="center"/>
            </w:pPr>
            <w:r w:rsidRPr="00940402">
              <w:rPr>
                <w:rFonts w:ascii="Arial" w:eastAsia="Arial Unicode MS" w:hAnsi="Arial" w:cs="Arial"/>
                <w:sz w:val="20"/>
                <w:szCs w:val="20"/>
              </w:rPr>
              <w:t>28.4</w:t>
            </w:r>
            <w:r w:rsidR="004066FD" w:rsidRPr="00940402">
              <w:rPr>
                <w:rFonts w:ascii="Arial" w:eastAsia="Arial Unicode MS" w:hAnsi="Arial" w:cs="Arial"/>
                <w:sz w:val="20"/>
                <w:szCs w:val="20"/>
              </w:rPr>
              <w:t>%</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Money changer/automatic teller machine (ATM)</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10.6</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004066FD">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3.5</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36.2</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34.0</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13.5</w:t>
            </w:r>
            <w:r w:rsidR="004066FD" w:rsidRPr="00940402">
              <w:rPr>
                <w:rFonts w:ascii="Arial" w:eastAsia="Arial Unicode MS" w:hAnsi="Arial" w:cs="Arial"/>
                <w:sz w:val="20"/>
                <w:szCs w:val="20"/>
              </w:rPr>
              <w:t>%</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Shopping facilities</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3.5</w:t>
            </w:r>
            <w:r w:rsidR="004066FD">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12.1</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34.0</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w:t>
            </w:r>
            <w:r w:rsidR="004066FD">
              <w:rPr>
                <w:rFonts w:ascii="Arial" w:eastAsia="Arial Unicode MS" w:hAnsi="Arial" w:cs="Arial"/>
                <w:color w:val="000080"/>
                <w:sz w:val="20"/>
                <w:szCs w:val="20"/>
              </w:rPr>
              <w:t>1.2%</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15.6</w:t>
            </w:r>
            <w:r w:rsidR="004066FD" w:rsidRPr="00940402">
              <w:rPr>
                <w:rFonts w:ascii="Arial" w:eastAsia="Arial Unicode MS" w:hAnsi="Arial" w:cs="Arial"/>
                <w:sz w:val="20"/>
                <w:szCs w:val="20"/>
              </w:rPr>
              <w:t>%</w:t>
            </w:r>
          </w:p>
        </w:tc>
      </w:tr>
      <w:tr w:rsidR="00AB17CC"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AB17CC"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Public toilets</w:t>
            </w:r>
          </w:p>
        </w:tc>
        <w:tc>
          <w:tcPr>
            <w:tcW w:w="641" w:type="pct"/>
            <w:tcBorders>
              <w:top w:val="single" w:sz="4" w:space="0" w:color="0A58BA"/>
              <w:bottom w:val="single" w:sz="4" w:space="0" w:color="0A58BA"/>
            </w:tcBorders>
            <w:shd w:val="clear" w:color="auto" w:fill="auto"/>
            <w:vAlign w:val="center"/>
          </w:tcPr>
          <w:p w:rsidR="00AB17CC"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7.1%</w:t>
            </w:r>
          </w:p>
        </w:tc>
        <w:tc>
          <w:tcPr>
            <w:tcW w:w="606" w:type="pct"/>
            <w:tcBorders>
              <w:top w:val="single" w:sz="4" w:space="0" w:color="0A58BA"/>
              <w:bottom w:val="single" w:sz="4" w:space="0" w:color="0A58BA"/>
            </w:tcBorders>
            <w:shd w:val="clear" w:color="auto" w:fill="FFFFCC"/>
            <w:vAlign w:val="center"/>
          </w:tcPr>
          <w:p w:rsidR="00AB17CC"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18.4%</w:t>
            </w:r>
          </w:p>
        </w:tc>
        <w:tc>
          <w:tcPr>
            <w:tcW w:w="635" w:type="pct"/>
            <w:tcBorders>
              <w:top w:val="single" w:sz="4" w:space="0" w:color="0A58BA"/>
              <w:bottom w:val="single" w:sz="4" w:space="0" w:color="0A58BA"/>
            </w:tcBorders>
            <w:shd w:val="clear" w:color="auto" w:fill="auto"/>
            <w:vAlign w:val="center"/>
          </w:tcPr>
          <w:p w:rsidR="00AB17CC" w:rsidRPr="009C00D5"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18.4%</w:t>
            </w:r>
          </w:p>
        </w:tc>
        <w:tc>
          <w:tcPr>
            <w:tcW w:w="606" w:type="pct"/>
            <w:tcBorders>
              <w:top w:val="single" w:sz="4" w:space="0" w:color="0A58BA"/>
              <w:bottom w:val="single" w:sz="4" w:space="0" w:color="0A58BA"/>
            </w:tcBorders>
            <w:shd w:val="clear" w:color="auto" w:fill="FFFFCC"/>
            <w:vAlign w:val="center"/>
          </w:tcPr>
          <w:p w:rsidR="00AB17CC"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32.6%</w:t>
            </w:r>
          </w:p>
        </w:tc>
        <w:tc>
          <w:tcPr>
            <w:tcW w:w="606" w:type="pct"/>
            <w:tcBorders>
              <w:top w:val="single" w:sz="4" w:space="0" w:color="0A58BA"/>
              <w:bottom w:val="single" w:sz="4" w:space="0" w:color="0A58BA"/>
            </w:tcBorders>
            <w:shd w:val="clear" w:color="auto" w:fill="auto"/>
            <w:vAlign w:val="center"/>
          </w:tcPr>
          <w:p w:rsidR="00AB17CC"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17.0%</w:t>
            </w:r>
          </w:p>
        </w:tc>
        <w:tc>
          <w:tcPr>
            <w:tcW w:w="572" w:type="pct"/>
            <w:tcBorders>
              <w:top w:val="single" w:sz="4" w:space="0" w:color="0A58BA"/>
              <w:bottom w:val="single" w:sz="4" w:space="0" w:color="0A58BA"/>
            </w:tcBorders>
            <w:shd w:val="clear" w:color="auto" w:fill="FFFFCC"/>
            <w:vAlign w:val="center"/>
          </w:tcPr>
          <w:p w:rsidR="00AB17CC" w:rsidRPr="00940402" w:rsidRDefault="00644E04" w:rsidP="00D61042">
            <w:pPr>
              <w:jc w:val="center"/>
              <w:rPr>
                <w:rFonts w:ascii="Arial" w:eastAsia="Arial Unicode MS" w:hAnsi="Arial" w:cs="Arial"/>
                <w:sz w:val="20"/>
                <w:szCs w:val="20"/>
              </w:rPr>
            </w:pPr>
            <w:r w:rsidRPr="00940402">
              <w:rPr>
                <w:rFonts w:ascii="Arial" w:eastAsia="Arial Unicode MS" w:hAnsi="Arial" w:cs="Arial"/>
                <w:sz w:val="20"/>
                <w:szCs w:val="20"/>
              </w:rPr>
              <w:t>6.4%</w:t>
            </w:r>
          </w:p>
        </w:tc>
      </w:tr>
      <w:tr w:rsidR="00644E04"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644E04" w:rsidRDefault="00644E04"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Signage at attraction</w:t>
            </w:r>
          </w:p>
        </w:tc>
        <w:tc>
          <w:tcPr>
            <w:tcW w:w="641" w:type="pct"/>
            <w:tcBorders>
              <w:top w:val="single" w:sz="4" w:space="0" w:color="0A58BA"/>
              <w:bottom w:val="single" w:sz="4" w:space="0" w:color="0A58BA"/>
            </w:tcBorders>
            <w:shd w:val="clear" w:color="auto" w:fill="auto"/>
            <w:vAlign w:val="center"/>
          </w:tcPr>
          <w:p w:rsidR="00644E04"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7.1%</w:t>
            </w:r>
          </w:p>
        </w:tc>
        <w:tc>
          <w:tcPr>
            <w:tcW w:w="606" w:type="pct"/>
            <w:tcBorders>
              <w:top w:val="single" w:sz="4" w:space="0" w:color="0A58BA"/>
              <w:bottom w:val="single" w:sz="4" w:space="0" w:color="0A58BA"/>
            </w:tcBorders>
            <w:shd w:val="clear" w:color="auto" w:fill="FFFFCC"/>
            <w:vAlign w:val="center"/>
          </w:tcPr>
          <w:p w:rsidR="00644E04"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4.3%</w:t>
            </w:r>
          </w:p>
        </w:tc>
        <w:tc>
          <w:tcPr>
            <w:tcW w:w="635" w:type="pct"/>
            <w:tcBorders>
              <w:top w:val="single" w:sz="4" w:space="0" w:color="0A58BA"/>
              <w:bottom w:val="single" w:sz="4" w:space="0" w:color="0A58BA"/>
            </w:tcBorders>
            <w:shd w:val="clear" w:color="auto" w:fill="auto"/>
            <w:vAlign w:val="center"/>
          </w:tcPr>
          <w:p w:rsidR="00644E04" w:rsidRPr="009C00D5"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17.7%</w:t>
            </w:r>
          </w:p>
        </w:tc>
        <w:tc>
          <w:tcPr>
            <w:tcW w:w="606" w:type="pct"/>
            <w:tcBorders>
              <w:top w:val="single" w:sz="4" w:space="0" w:color="0A58BA"/>
              <w:bottom w:val="single" w:sz="4" w:space="0" w:color="0A58BA"/>
            </w:tcBorders>
            <w:shd w:val="clear" w:color="auto" w:fill="FFFFCC"/>
            <w:vAlign w:val="center"/>
          </w:tcPr>
          <w:p w:rsidR="00644E04"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39.0%</w:t>
            </w:r>
          </w:p>
        </w:tc>
        <w:tc>
          <w:tcPr>
            <w:tcW w:w="606" w:type="pct"/>
            <w:tcBorders>
              <w:top w:val="single" w:sz="4" w:space="0" w:color="0A58BA"/>
              <w:bottom w:val="single" w:sz="4" w:space="0" w:color="0A58BA"/>
            </w:tcBorders>
            <w:shd w:val="clear" w:color="auto" w:fill="auto"/>
            <w:vAlign w:val="center"/>
          </w:tcPr>
          <w:p w:rsidR="00644E04"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26.2%</w:t>
            </w:r>
          </w:p>
        </w:tc>
        <w:tc>
          <w:tcPr>
            <w:tcW w:w="572" w:type="pct"/>
            <w:tcBorders>
              <w:top w:val="single" w:sz="4" w:space="0" w:color="0A58BA"/>
              <w:bottom w:val="single" w:sz="4" w:space="0" w:color="0A58BA"/>
            </w:tcBorders>
            <w:shd w:val="clear" w:color="auto" w:fill="FFFFCC"/>
            <w:vAlign w:val="center"/>
          </w:tcPr>
          <w:p w:rsidR="00644E04" w:rsidRPr="00940402" w:rsidRDefault="00644E04" w:rsidP="00D61042">
            <w:pPr>
              <w:jc w:val="center"/>
              <w:rPr>
                <w:rFonts w:ascii="Arial" w:eastAsia="Arial Unicode MS" w:hAnsi="Arial" w:cs="Arial"/>
                <w:sz w:val="20"/>
                <w:szCs w:val="20"/>
              </w:rPr>
            </w:pPr>
            <w:r w:rsidRPr="00940402">
              <w:rPr>
                <w:rFonts w:ascii="Arial" w:eastAsia="Arial Unicode MS" w:hAnsi="Arial" w:cs="Arial"/>
                <w:sz w:val="20"/>
                <w:szCs w:val="20"/>
              </w:rPr>
              <w:t>5.7%</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Tourist information centre</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8.5%</w:t>
            </w:r>
          </w:p>
        </w:tc>
        <w:tc>
          <w:tcPr>
            <w:tcW w:w="606" w:type="pct"/>
            <w:tcBorders>
              <w:top w:val="single" w:sz="4" w:space="0" w:color="0A58BA"/>
              <w:bottom w:val="single" w:sz="4" w:space="0" w:color="0A58BA"/>
            </w:tcBorders>
            <w:shd w:val="clear" w:color="auto" w:fill="FFFFCC"/>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3.5</w:t>
            </w:r>
            <w:r w:rsidR="004066FD">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15.6</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41.1%</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Pr="004F3C4A" w:rsidRDefault="00644E04" w:rsidP="00D61042">
            <w:pPr>
              <w:jc w:val="center"/>
              <w:rPr>
                <w:rFonts w:ascii="Arial" w:eastAsia="Arial Unicode MS" w:hAnsi="Arial" w:cs="Arial"/>
                <w:color w:val="000080"/>
                <w:sz w:val="20"/>
                <w:szCs w:val="20"/>
              </w:rPr>
            </w:pPr>
            <w:r>
              <w:rPr>
                <w:rFonts w:ascii="Arial" w:eastAsia="Arial Unicode MS" w:hAnsi="Arial" w:cs="Arial"/>
                <w:color w:val="000080"/>
                <w:sz w:val="20"/>
                <w:szCs w:val="20"/>
              </w:rPr>
              <w:t>25.5</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5.7</w:t>
            </w:r>
            <w:r w:rsidR="004066FD" w:rsidRPr="00940402">
              <w:rPr>
                <w:rFonts w:ascii="Arial" w:eastAsia="Arial Unicode MS" w:hAnsi="Arial" w:cs="Arial"/>
                <w:sz w:val="20"/>
                <w:szCs w:val="20"/>
              </w:rPr>
              <w:t>%</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The price of goods</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004066FD"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8.5</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w:t>
            </w:r>
            <w:r w:rsidR="00644E04">
              <w:rPr>
                <w:rFonts w:ascii="Arial" w:eastAsia="Arial Unicode MS" w:hAnsi="Arial" w:cs="Arial"/>
                <w:color w:val="000080"/>
                <w:sz w:val="20"/>
                <w:szCs w:val="20"/>
              </w:rPr>
              <w:t>9.1</w:t>
            </w:r>
            <w:r>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35.5</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24.1</w:t>
            </w:r>
            <w:r w:rsidR="004066FD" w:rsidRPr="00940402">
              <w:rPr>
                <w:rFonts w:ascii="Arial" w:eastAsia="Arial Unicode MS" w:hAnsi="Arial" w:cs="Arial"/>
                <w:sz w:val="20"/>
                <w:szCs w:val="20"/>
              </w:rPr>
              <w:t>%</w:t>
            </w:r>
          </w:p>
        </w:tc>
      </w:tr>
      <w:tr w:rsidR="004066FD" w:rsidRPr="001213E9" w:rsidTr="00D61042">
        <w:trPr>
          <w:trHeight w:val="383"/>
          <w:jc w:val="center"/>
        </w:trPr>
        <w:tc>
          <w:tcPr>
            <w:tcW w:w="1333" w:type="pct"/>
            <w:tcBorders>
              <w:top w:val="single" w:sz="4" w:space="0" w:color="0A58BA"/>
              <w:bottom w:val="single" w:sz="4" w:space="0" w:color="0A58BA"/>
            </w:tcBorders>
            <w:shd w:val="clear" w:color="auto" w:fill="FBD4B4" w:themeFill="accent6" w:themeFillTint="66"/>
          </w:tcPr>
          <w:p w:rsidR="004066FD" w:rsidRPr="00A0560E"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Variety of tourist attraction</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0.7</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Pr="00AC0D57"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004066FD"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8.5</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32.6</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33.3</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22.7</w:t>
            </w:r>
            <w:r w:rsidR="004066FD" w:rsidRPr="00940402">
              <w:rPr>
                <w:rFonts w:ascii="Arial" w:eastAsia="Arial Unicode MS" w:hAnsi="Arial" w:cs="Arial"/>
                <w:sz w:val="20"/>
                <w:szCs w:val="20"/>
              </w:rPr>
              <w:t>%</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Nightlife entertainment</w:t>
            </w:r>
          </w:p>
        </w:tc>
        <w:tc>
          <w:tcPr>
            <w:tcW w:w="641" w:type="pct"/>
            <w:tcBorders>
              <w:top w:val="single" w:sz="4" w:space="0" w:color="0A58BA"/>
              <w:bottom w:val="single" w:sz="4" w:space="0" w:color="0A58BA"/>
            </w:tcBorders>
            <w:shd w:val="clear" w:color="auto" w:fill="auto"/>
            <w:vAlign w:val="center"/>
          </w:tcPr>
          <w:p w:rsidR="004066FD" w:rsidRPr="0036446B" w:rsidRDefault="004066FD" w:rsidP="00D61042">
            <w:pPr>
              <w:spacing w:before="60" w:after="60"/>
              <w:jc w:val="center"/>
              <w:rPr>
                <w:rFonts w:ascii="Arial" w:eastAsia="Arial Unicode MS" w:hAnsi="Arial" w:cs="Arial"/>
                <w:color w:val="000080"/>
                <w:sz w:val="20"/>
                <w:szCs w:val="20"/>
              </w:rPr>
            </w:pPr>
            <w:r w:rsidRPr="0036446B">
              <w:rPr>
                <w:rFonts w:ascii="Arial" w:eastAsia="Arial Unicode MS" w:hAnsi="Arial" w:cs="Arial"/>
                <w:color w:val="000080"/>
                <w:sz w:val="20"/>
                <w:szCs w:val="20"/>
              </w:rPr>
              <w:t>7</w:t>
            </w:r>
            <w:r>
              <w:rPr>
                <w:rFonts w:ascii="Arial" w:eastAsia="Arial Unicode MS" w:hAnsi="Arial" w:cs="Arial"/>
                <w:color w:val="000080"/>
                <w:sz w:val="20"/>
                <w:szCs w:val="20"/>
              </w:rPr>
              <w:t>.1%</w:t>
            </w:r>
          </w:p>
        </w:tc>
        <w:tc>
          <w:tcPr>
            <w:tcW w:w="606" w:type="pct"/>
            <w:tcBorders>
              <w:top w:val="single" w:sz="4" w:space="0" w:color="0A58BA"/>
              <w:bottom w:val="single" w:sz="4" w:space="0" w:color="0A58BA"/>
            </w:tcBorders>
            <w:shd w:val="clear" w:color="auto" w:fill="FFFFCC"/>
            <w:vAlign w:val="center"/>
          </w:tcPr>
          <w:p w:rsidR="004066FD" w:rsidRPr="00AC0D57"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4066FD" w:rsidRPr="00AC0D57">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12.1</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41.1</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29.1</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7.8</w:t>
            </w:r>
            <w:r w:rsidR="004066FD" w:rsidRPr="00940402">
              <w:rPr>
                <w:rFonts w:ascii="Arial" w:eastAsia="Arial Unicode MS" w:hAnsi="Arial" w:cs="Arial"/>
                <w:sz w:val="20"/>
                <w:szCs w:val="20"/>
              </w:rPr>
              <w:t>%</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lastRenderedPageBreak/>
              <w:t>Cleanliness of beaches and ocean</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9.2</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7.8</w:t>
            </w:r>
            <w:r w:rsidR="004066FD">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13.5</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39.7</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20.6</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9.2</w:t>
            </w:r>
            <w:r w:rsidR="004066FD" w:rsidRPr="00940402">
              <w:rPr>
                <w:rFonts w:ascii="Arial" w:eastAsia="Arial Unicode MS" w:hAnsi="Arial" w:cs="Arial"/>
                <w:sz w:val="20"/>
                <w:szCs w:val="20"/>
              </w:rPr>
              <w:t>%</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Price of food and beverages</w:t>
            </w:r>
            <w:r w:rsidR="004066FD">
              <w:rPr>
                <w:rFonts w:ascii="Arial" w:eastAsia="Arial Unicode MS" w:hAnsi="Arial" w:cs="Arial"/>
                <w:b/>
                <w:sz w:val="20"/>
                <w:szCs w:val="20"/>
              </w:rPr>
              <w:t xml:space="preserve"> </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1.4</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2.1</w:t>
            </w:r>
            <w:r w:rsidR="004066FD">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9.9</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4066FD"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w:t>
            </w:r>
            <w:r w:rsidR="00644E04">
              <w:rPr>
                <w:rFonts w:ascii="Arial" w:eastAsia="Arial Unicode MS" w:hAnsi="Arial" w:cs="Arial"/>
                <w:color w:val="000080"/>
                <w:sz w:val="20"/>
                <w:szCs w:val="20"/>
              </w:rPr>
              <w:t>8.4</w:t>
            </w:r>
            <w:r>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auto"/>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29.1</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C3993" w:rsidRDefault="00644E04" w:rsidP="00D61042">
            <w:pPr>
              <w:jc w:val="center"/>
              <w:rPr>
                <w:b/>
              </w:rPr>
            </w:pPr>
            <w:r w:rsidRPr="009C3993">
              <w:rPr>
                <w:rFonts w:ascii="Arial" w:eastAsia="Arial Unicode MS" w:hAnsi="Arial" w:cs="Arial"/>
                <w:b/>
                <w:sz w:val="20"/>
                <w:szCs w:val="20"/>
              </w:rPr>
              <w:t>29.1</w:t>
            </w:r>
            <w:r w:rsidR="004066FD" w:rsidRPr="009C3993">
              <w:rPr>
                <w:rFonts w:ascii="Arial" w:eastAsia="Arial Unicode MS" w:hAnsi="Arial" w:cs="Arial"/>
                <w:b/>
                <w:sz w:val="20"/>
                <w:szCs w:val="20"/>
              </w:rPr>
              <w:t>%</w:t>
            </w:r>
          </w:p>
        </w:tc>
      </w:tr>
      <w:tr w:rsidR="004066FD" w:rsidRPr="001213E9" w:rsidTr="00D61042">
        <w:trPr>
          <w:trHeight w:val="397"/>
          <w:jc w:val="center"/>
        </w:trPr>
        <w:tc>
          <w:tcPr>
            <w:tcW w:w="1333" w:type="pct"/>
            <w:tcBorders>
              <w:top w:val="single" w:sz="4" w:space="0" w:color="0A58BA"/>
              <w:bottom w:val="single" w:sz="4" w:space="0" w:color="0A58BA"/>
            </w:tcBorders>
            <w:shd w:val="clear" w:color="auto" w:fill="FBD4B4" w:themeFill="accent6" w:themeFillTint="66"/>
          </w:tcPr>
          <w:p w:rsidR="004066FD" w:rsidRPr="00401BFF" w:rsidRDefault="00AB17CC" w:rsidP="00D61042">
            <w:pPr>
              <w:spacing w:before="60" w:after="60"/>
              <w:ind w:left="120"/>
              <w:rPr>
                <w:rFonts w:ascii="Arial" w:eastAsia="Arial Unicode MS" w:hAnsi="Arial" w:cs="Arial"/>
                <w:b/>
                <w:sz w:val="20"/>
                <w:szCs w:val="20"/>
              </w:rPr>
            </w:pPr>
            <w:r>
              <w:rPr>
                <w:rFonts w:ascii="Arial" w:eastAsia="Arial Unicode MS" w:hAnsi="Arial" w:cs="Arial"/>
                <w:b/>
                <w:sz w:val="20"/>
                <w:szCs w:val="20"/>
              </w:rPr>
              <w:t>Cleanliness of eating places</w:t>
            </w:r>
          </w:p>
        </w:tc>
        <w:tc>
          <w:tcPr>
            <w:tcW w:w="641" w:type="pct"/>
            <w:tcBorders>
              <w:top w:val="single" w:sz="4" w:space="0" w:color="0A58BA"/>
              <w:bottom w:val="single" w:sz="4" w:space="0" w:color="0A58BA"/>
            </w:tcBorders>
            <w:shd w:val="clear" w:color="auto" w:fill="auto"/>
            <w:vAlign w:val="center"/>
          </w:tcPr>
          <w:p w:rsidR="004066FD" w:rsidRPr="0036446B"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2.8</w:t>
            </w:r>
            <w:r w:rsidR="004066FD">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6.4</w:t>
            </w:r>
            <w:r w:rsidR="004066FD">
              <w:rPr>
                <w:rFonts w:ascii="Arial" w:eastAsia="Arial Unicode MS" w:hAnsi="Arial" w:cs="Arial"/>
                <w:color w:val="000080"/>
                <w:sz w:val="20"/>
                <w:szCs w:val="20"/>
              </w:rPr>
              <w:t>%</w:t>
            </w:r>
          </w:p>
        </w:tc>
        <w:tc>
          <w:tcPr>
            <w:tcW w:w="635" w:type="pct"/>
            <w:tcBorders>
              <w:top w:val="single" w:sz="4" w:space="0" w:color="0A58BA"/>
              <w:bottom w:val="single" w:sz="4" w:space="0" w:color="0A58BA"/>
            </w:tcBorders>
            <w:shd w:val="clear" w:color="auto" w:fill="auto"/>
            <w:vAlign w:val="center"/>
          </w:tcPr>
          <w:p w:rsidR="004066FD" w:rsidRDefault="00644E04" w:rsidP="00D61042">
            <w:pPr>
              <w:jc w:val="center"/>
            </w:pPr>
            <w:r>
              <w:rPr>
                <w:rFonts w:ascii="Arial" w:eastAsia="Arial Unicode MS" w:hAnsi="Arial" w:cs="Arial"/>
                <w:color w:val="000080"/>
                <w:sz w:val="20"/>
                <w:szCs w:val="20"/>
              </w:rPr>
              <w:t>22.7</w:t>
            </w:r>
            <w:r w:rsidR="004066FD" w:rsidRPr="009C00D5">
              <w:rPr>
                <w:rFonts w:ascii="Arial" w:eastAsia="Arial Unicode MS" w:hAnsi="Arial" w:cs="Arial"/>
                <w:color w:val="000080"/>
                <w:sz w:val="20"/>
                <w:szCs w:val="20"/>
              </w:rPr>
              <w:t>%</w:t>
            </w:r>
          </w:p>
        </w:tc>
        <w:tc>
          <w:tcPr>
            <w:tcW w:w="606" w:type="pct"/>
            <w:tcBorders>
              <w:top w:val="single" w:sz="4" w:space="0" w:color="0A58BA"/>
              <w:bottom w:val="single" w:sz="4" w:space="0" w:color="0A58BA"/>
            </w:tcBorders>
            <w:shd w:val="clear" w:color="auto" w:fill="FFFFCC"/>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33.</w:t>
            </w:r>
            <w:r w:rsidR="004066FD">
              <w:rPr>
                <w:rFonts w:ascii="Arial" w:eastAsia="Arial Unicode MS" w:hAnsi="Arial" w:cs="Arial"/>
                <w:color w:val="000080"/>
                <w:sz w:val="20"/>
                <w:szCs w:val="20"/>
              </w:rPr>
              <w:t>3%</w:t>
            </w:r>
          </w:p>
        </w:tc>
        <w:tc>
          <w:tcPr>
            <w:tcW w:w="606" w:type="pct"/>
            <w:tcBorders>
              <w:top w:val="single" w:sz="4" w:space="0" w:color="0A58BA"/>
              <w:bottom w:val="single" w:sz="4" w:space="0" w:color="0A58BA"/>
            </w:tcBorders>
            <w:shd w:val="clear" w:color="auto" w:fill="auto"/>
            <w:vAlign w:val="center"/>
          </w:tcPr>
          <w:p w:rsidR="004066FD" w:rsidRDefault="00644E04" w:rsidP="00D61042">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27.0</w:t>
            </w:r>
            <w:r w:rsidR="004066FD">
              <w:rPr>
                <w:rFonts w:ascii="Arial" w:eastAsia="Arial Unicode MS" w:hAnsi="Arial" w:cs="Arial"/>
                <w:color w:val="000080"/>
                <w:sz w:val="20"/>
                <w:szCs w:val="20"/>
              </w:rPr>
              <w:t>%</w:t>
            </w:r>
          </w:p>
        </w:tc>
        <w:tc>
          <w:tcPr>
            <w:tcW w:w="572" w:type="pct"/>
            <w:tcBorders>
              <w:top w:val="single" w:sz="4" w:space="0" w:color="0A58BA"/>
              <w:bottom w:val="single" w:sz="4" w:space="0" w:color="0A58BA"/>
            </w:tcBorders>
            <w:shd w:val="clear" w:color="auto" w:fill="FFFFCC"/>
            <w:vAlign w:val="center"/>
          </w:tcPr>
          <w:p w:rsidR="004066FD" w:rsidRPr="00940402" w:rsidRDefault="00644E04" w:rsidP="00D61042">
            <w:pPr>
              <w:jc w:val="center"/>
            </w:pPr>
            <w:r w:rsidRPr="00940402">
              <w:rPr>
                <w:rFonts w:ascii="Arial" w:eastAsia="Arial Unicode MS" w:hAnsi="Arial" w:cs="Arial"/>
                <w:sz w:val="20"/>
                <w:szCs w:val="20"/>
              </w:rPr>
              <w:t>7.8</w:t>
            </w:r>
            <w:r w:rsidR="004066FD" w:rsidRPr="00940402">
              <w:rPr>
                <w:rFonts w:ascii="Arial" w:eastAsia="Arial Unicode MS" w:hAnsi="Arial" w:cs="Arial"/>
                <w:sz w:val="20"/>
                <w:szCs w:val="20"/>
              </w:rPr>
              <w:t>%</w:t>
            </w:r>
          </w:p>
        </w:tc>
      </w:tr>
    </w:tbl>
    <w:p w:rsidR="0036446B" w:rsidRDefault="0036446B">
      <w:pPr>
        <w:rPr>
          <w:rFonts w:ascii="Arial" w:hAnsi="Arial" w:cs="Arial"/>
        </w:rPr>
      </w:pPr>
    </w:p>
    <w:p w:rsidR="00E340B9" w:rsidRDefault="00E340B9" w:rsidP="00E340B9">
      <w:pPr>
        <w:spacing w:after="200" w:line="276" w:lineRule="auto"/>
        <w:rPr>
          <w:rFonts w:ascii="Arial" w:hAnsi="Arial" w:cs="Arial"/>
          <w:b/>
          <w:color w:val="002060"/>
        </w:rPr>
      </w:pPr>
    </w:p>
    <w:p w:rsidR="00E340B9" w:rsidRDefault="00E340B9" w:rsidP="00E340B9">
      <w:pPr>
        <w:spacing w:after="200" w:line="276" w:lineRule="auto"/>
        <w:rPr>
          <w:rFonts w:ascii="Arial" w:hAnsi="Arial" w:cs="Arial"/>
          <w:b/>
          <w:color w:val="002060"/>
        </w:rPr>
      </w:pPr>
    </w:p>
    <w:p w:rsidR="00162DBB" w:rsidRPr="00E340B9" w:rsidRDefault="00940402" w:rsidP="00E340B9">
      <w:pPr>
        <w:spacing w:after="200" w:line="276" w:lineRule="auto"/>
        <w:rPr>
          <w:rFonts w:ascii="Arial" w:hAnsi="Arial" w:cs="Arial"/>
        </w:rPr>
      </w:pPr>
      <w:r w:rsidRPr="00940402">
        <w:rPr>
          <w:rFonts w:ascii="Arial" w:hAnsi="Arial" w:cs="Arial"/>
          <w:b/>
          <w:color w:val="002060"/>
        </w:rPr>
        <w:t>HANOI TRAVEL SATISFACTION</w:t>
      </w:r>
    </w:p>
    <w:p w:rsidR="00162DBB" w:rsidRDefault="00162DBB">
      <w:pPr>
        <w:rPr>
          <w:rFonts w:ascii="Arial" w:hAnsi="Arial" w:cs="Arial"/>
          <w:b/>
          <w:color w:val="002060"/>
        </w:rPr>
      </w:pPr>
    </w:p>
    <w:p w:rsidR="000822DB" w:rsidRDefault="000822DB" w:rsidP="000822DB">
      <w:pPr>
        <w:autoSpaceDE w:val="0"/>
        <w:autoSpaceDN w:val="0"/>
        <w:adjustRightInd w:val="0"/>
        <w:jc w:val="center"/>
        <w:rPr>
          <w:rFonts w:eastAsiaTheme="minorHAnsi"/>
          <w:lang w:val="en-US" w:eastAsia="en-US"/>
        </w:rPr>
      </w:pPr>
      <w:r>
        <w:rPr>
          <w:rFonts w:eastAsiaTheme="minorHAnsi"/>
          <w:noProof/>
          <w:lang w:val="en-US" w:eastAsia="en-US"/>
        </w:rPr>
        <w:drawing>
          <wp:inline distT="0" distB="0" distL="0" distR="0">
            <wp:extent cx="2581275" cy="2064193"/>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595065" cy="2075220"/>
                    </a:xfrm>
                    <a:prstGeom prst="rect">
                      <a:avLst/>
                    </a:prstGeom>
                    <a:noFill/>
                    <a:ln w="9525">
                      <a:noFill/>
                      <a:miter lim="800000"/>
                      <a:headEnd/>
                      <a:tailEnd/>
                    </a:ln>
                  </pic:spPr>
                </pic:pic>
              </a:graphicData>
            </a:graphic>
          </wp:inline>
        </w:drawing>
      </w:r>
    </w:p>
    <w:p w:rsidR="000822DB" w:rsidRDefault="000822DB" w:rsidP="000822DB">
      <w:pPr>
        <w:autoSpaceDE w:val="0"/>
        <w:autoSpaceDN w:val="0"/>
        <w:adjustRightInd w:val="0"/>
        <w:rPr>
          <w:rFonts w:eastAsiaTheme="minorHAnsi"/>
          <w:lang w:val="en-US" w:eastAsia="en-US"/>
        </w:rPr>
      </w:pPr>
    </w:p>
    <w:tbl>
      <w:tblPr>
        <w:tblStyle w:val="TableGrid"/>
        <w:tblpPr w:leftFromText="180" w:rightFromText="180" w:vertAnchor="text" w:horzAnchor="page" w:tblpX="3778"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9"/>
      </w:tblGrid>
      <w:tr w:rsidR="000822DB" w:rsidTr="00E340B9">
        <w:trPr>
          <w:trHeight w:val="2237"/>
        </w:trPr>
        <w:tc>
          <w:tcPr>
            <w:tcW w:w="0" w:type="auto"/>
          </w:tcPr>
          <w:p w:rsidR="000822DB" w:rsidRDefault="000822DB" w:rsidP="000822DB">
            <w:pPr>
              <w:rPr>
                <w:rFonts w:ascii="Arial" w:hAnsi="Arial" w:cs="Arial"/>
              </w:rPr>
            </w:pPr>
          </w:p>
          <w:p w:rsidR="000822DB" w:rsidRPr="000822DB" w:rsidRDefault="000822DB" w:rsidP="000822DB">
            <w:pPr>
              <w:rPr>
                <w:rFonts w:ascii="Arial" w:hAnsi="Arial" w:cs="Arial"/>
                <w:b/>
                <w:color w:val="17365D" w:themeColor="text2" w:themeShade="BF"/>
                <w:sz w:val="24"/>
                <w:szCs w:val="24"/>
              </w:rPr>
            </w:pPr>
            <w:r w:rsidRPr="000822DB">
              <w:rPr>
                <w:rFonts w:ascii="Arial" w:hAnsi="Arial" w:cs="Arial"/>
                <w:b/>
                <w:color w:val="17365D" w:themeColor="text2" w:themeShade="BF"/>
                <w:sz w:val="24"/>
                <w:szCs w:val="24"/>
              </w:rPr>
              <w:t>Average satisfaction score 3.74/5.00</w:t>
            </w:r>
          </w:p>
          <w:p w:rsidR="000822DB" w:rsidRDefault="000822DB" w:rsidP="000822DB">
            <w:pPr>
              <w:rPr>
                <w:rFonts w:ascii="Arial" w:hAnsi="Arial" w:cs="Arial"/>
              </w:rPr>
            </w:pPr>
          </w:p>
          <w:p w:rsidR="000822DB" w:rsidRDefault="000822DB" w:rsidP="000822DB">
            <w:pPr>
              <w:rPr>
                <w:rFonts w:ascii="Arial" w:hAnsi="Arial" w:cs="Arial"/>
              </w:rPr>
            </w:pPr>
            <w:r>
              <w:rPr>
                <w:rFonts w:ascii="Arial" w:hAnsi="Arial" w:cs="Arial"/>
              </w:rPr>
              <w:t>Not all satisfied</w:t>
            </w:r>
            <w:r>
              <w:rPr>
                <w:rFonts w:ascii="Arial" w:hAnsi="Arial" w:cs="Arial"/>
              </w:rPr>
              <w:tab/>
              <w:t>: 0.7%</w:t>
            </w:r>
          </w:p>
          <w:p w:rsidR="000822DB" w:rsidRDefault="000822DB" w:rsidP="000822DB">
            <w:pPr>
              <w:rPr>
                <w:rFonts w:ascii="Arial" w:hAnsi="Arial" w:cs="Arial"/>
              </w:rPr>
            </w:pPr>
            <w:r>
              <w:rPr>
                <w:rFonts w:ascii="Arial" w:hAnsi="Arial" w:cs="Arial"/>
              </w:rPr>
              <w:t>Slightly satisfied</w:t>
            </w:r>
            <w:r>
              <w:rPr>
                <w:rFonts w:ascii="Arial" w:hAnsi="Arial" w:cs="Arial"/>
              </w:rPr>
              <w:tab/>
              <w:t>: 5.0%</w:t>
            </w:r>
          </w:p>
          <w:p w:rsidR="000822DB" w:rsidRDefault="000822DB" w:rsidP="000822DB">
            <w:pPr>
              <w:rPr>
                <w:rFonts w:ascii="Arial" w:hAnsi="Arial" w:cs="Arial"/>
              </w:rPr>
            </w:pPr>
            <w:r>
              <w:rPr>
                <w:rFonts w:ascii="Arial" w:hAnsi="Arial" w:cs="Arial"/>
              </w:rPr>
              <w:t>Somewhat satisfied</w:t>
            </w:r>
            <w:r>
              <w:rPr>
                <w:rFonts w:ascii="Arial" w:hAnsi="Arial" w:cs="Arial"/>
              </w:rPr>
              <w:tab/>
              <w:t>: 27.9%</w:t>
            </w:r>
          </w:p>
          <w:p w:rsidR="000822DB" w:rsidRDefault="000822DB" w:rsidP="000822DB">
            <w:pPr>
              <w:rPr>
                <w:rFonts w:ascii="Arial" w:hAnsi="Arial" w:cs="Arial"/>
              </w:rPr>
            </w:pPr>
            <w:r w:rsidRPr="001B6B33">
              <w:rPr>
                <w:rFonts w:ascii="Arial" w:hAnsi="Arial" w:cs="Arial"/>
                <w:b/>
                <w:color w:val="FF0000"/>
              </w:rPr>
              <w:t>Very satisfied</w:t>
            </w:r>
            <w:r w:rsidRPr="001B6B33">
              <w:rPr>
                <w:rFonts w:ascii="Arial" w:hAnsi="Arial" w:cs="Arial"/>
                <w:b/>
                <w:color w:val="FF0000"/>
              </w:rPr>
              <w:tab/>
            </w:r>
            <w:r>
              <w:rPr>
                <w:rFonts w:ascii="Arial" w:hAnsi="Arial" w:cs="Arial"/>
              </w:rPr>
              <w:t xml:space="preserve">            : </w:t>
            </w:r>
            <w:r w:rsidRPr="001B6B33">
              <w:rPr>
                <w:rFonts w:ascii="Arial" w:hAnsi="Arial" w:cs="Arial"/>
                <w:b/>
                <w:color w:val="FF0000"/>
              </w:rPr>
              <w:t>52.1%</w:t>
            </w:r>
          </w:p>
          <w:p w:rsidR="000822DB" w:rsidRDefault="000822DB" w:rsidP="000822DB">
            <w:pPr>
              <w:rPr>
                <w:rFonts w:ascii="Arial" w:hAnsi="Arial" w:cs="Arial"/>
              </w:rPr>
            </w:pPr>
            <w:r>
              <w:rPr>
                <w:rFonts w:ascii="Arial" w:hAnsi="Arial" w:cs="Arial"/>
              </w:rPr>
              <w:t>Completely satisfied</w:t>
            </w:r>
            <w:r>
              <w:rPr>
                <w:rFonts w:ascii="Arial" w:hAnsi="Arial" w:cs="Arial"/>
              </w:rPr>
              <w:tab/>
              <w:t>: 14.3%</w:t>
            </w:r>
          </w:p>
          <w:p w:rsidR="000822DB" w:rsidRDefault="000822DB" w:rsidP="000822DB">
            <w:pPr>
              <w:rPr>
                <w:rFonts w:ascii="Arial" w:hAnsi="Arial" w:cs="Arial"/>
              </w:rPr>
            </w:pPr>
          </w:p>
          <w:p w:rsidR="000822DB" w:rsidRDefault="000822DB" w:rsidP="000822DB">
            <w:pPr>
              <w:rPr>
                <w:rFonts w:ascii="Arial" w:hAnsi="Arial" w:cs="Arial"/>
              </w:rPr>
            </w:pPr>
          </w:p>
          <w:p w:rsidR="000822DB" w:rsidRPr="00162DBB" w:rsidRDefault="000822DB" w:rsidP="000822DB">
            <w:pPr>
              <w:rPr>
                <w:rFonts w:ascii="Arial" w:hAnsi="Arial" w:cs="Arial"/>
              </w:rPr>
            </w:pPr>
          </w:p>
          <w:p w:rsidR="000822DB" w:rsidRDefault="000822DB" w:rsidP="000822DB">
            <w:pPr>
              <w:rPr>
                <w:rFonts w:ascii="Arial" w:hAnsi="Arial" w:cs="Arial"/>
              </w:rPr>
            </w:pPr>
          </w:p>
        </w:tc>
      </w:tr>
    </w:tbl>
    <w:p w:rsidR="000822DB" w:rsidRPr="00162DB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pPr>
        <w:rPr>
          <w:rFonts w:ascii="Arial" w:hAnsi="Arial" w:cs="Arial"/>
        </w:rPr>
      </w:pPr>
    </w:p>
    <w:p w:rsidR="000822DB" w:rsidRDefault="000822DB" w:rsidP="000822DB">
      <w:pPr>
        <w:rPr>
          <w:rFonts w:ascii="Arial" w:hAnsi="Arial" w:cs="Arial"/>
          <w:b/>
          <w:color w:val="002060"/>
        </w:rPr>
      </w:pPr>
    </w:p>
    <w:p w:rsidR="00E340B9" w:rsidRDefault="00E340B9">
      <w:pPr>
        <w:spacing w:after="200" w:line="276" w:lineRule="auto"/>
        <w:rPr>
          <w:rFonts w:ascii="Arial" w:hAnsi="Arial" w:cs="Arial"/>
          <w:b/>
          <w:color w:val="002060"/>
        </w:rPr>
      </w:pPr>
      <w:r>
        <w:rPr>
          <w:rFonts w:ascii="Arial" w:hAnsi="Arial" w:cs="Arial"/>
          <w:b/>
          <w:color w:val="002060"/>
        </w:rPr>
        <w:br w:type="page"/>
      </w:r>
    </w:p>
    <w:p w:rsidR="000822DB" w:rsidRDefault="000822DB" w:rsidP="000822DB">
      <w:pPr>
        <w:rPr>
          <w:rFonts w:ascii="Arial" w:hAnsi="Arial" w:cs="Arial"/>
          <w:b/>
          <w:color w:val="002060"/>
        </w:rPr>
      </w:pPr>
      <w:r>
        <w:rPr>
          <w:rFonts w:ascii="Arial" w:hAnsi="Arial" w:cs="Arial"/>
          <w:b/>
          <w:color w:val="002060"/>
        </w:rPr>
        <w:lastRenderedPageBreak/>
        <w:t>HANOI REVISIT INTENTION</w:t>
      </w:r>
    </w:p>
    <w:p w:rsidR="000822DB" w:rsidRDefault="000822DB" w:rsidP="000822DB">
      <w:pPr>
        <w:rPr>
          <w:rFonts w:ascii="Arial" w:hAnsi="Arial" w:cs="Arial"/>
          <w:b/>
          <w:color w:val="002060"/>
        </w:rPr>
      </w:pPr>
    </w:p>
    <w:p w:rsidR="000822DB" w:rsidRDefault="000822DB" w:rsidP="000822DB">
      <w:pPr>
        <w:rPr>
          <w:rFonts w:ascii="Arial" w:hAnsi="Arial" w:cs="Arial"/>
          <w:b/>
          <w:color w:val="002060"/>
        </w:rPr>
      </w:pPr>
    </w:p>
    <w:p w:rsidR="001B6B33" w:rsidRDefault="001B6B33" w:rsidP="001B6B33">
      <w:pPr>
        <w:autoSpaceDE w:val="0"/>
        <w:autoSpaceDN w:val="0"/>
        <w:adjustRightInd w:val="0"/>
        <w:jc w:val="center"/>
        <w:rPr>
          <w:rFonts w:eastAsiaTheme="minorHAnsi"/>
          <w:lang w:val="en-US" w:eastAsia="en-US"/>
        </w:rPr>
      </w:pPr>
    </w:p>
    <w:p w:rsidR="001B6B33" w:rsidRDefault="001B6B33" w:rsidP="001B6B33">
      <w:pPr>
        <w:autoSpaceDE w:val="0"/>
        <w:autoSpaceDN w:val="0"/>
        <w:adjustRightInd w:val="0"/>
        <w:rPr>
          <w:rFonts w:eastAsiaTheme="minorHAnsi"/>
          <w:lang w:val="en-US" w:eastAsia="en-US"/>
        </w:rPr>
      </w:pPr>
    </w:p>
    <w:p w:rsidR="001B6B33" w:rsidRDefault="001B6B33" w:rsidP="001B6B33">
      <w:pPr>
        <w:autoSpaceDE w:val="0"/>
        <w:autoSpaceDN w:val="0"/>
        <w:adjustRightInd w:val="0"/>
        <w:spacing w:line="400" w:lineRule="atLeast"/>
        <w:jc w:val="center"/>
        <w:rPr>
          <w:rFonts w:eastAsiaTheme="minorHAnsi"/>
          <w:lang w:val="en-US" w:eastAsia="en-US"/>
        </w:rPr>
      </w:pPr>
    </w:p>
    <w:p w:rsidR="00F305EB" w:rsidRDefault="00F305EB" w:rsidP="00F305EB">
      <w:pPr>
        <w:rPr>
          <w:rFonts w:ascii="Arial" w:hAnsi="Arial" w:cs="Arial"/>
          <w:b/>
          <w:color w:val="002060"/>
        </w:rPr>
      </w:pPr>
      <w:r w:rsidRPr="002D6A37">
        <w:rPr>
          <w:rFonts w:ascii="Arial" w:hAnsi="Arial" w:cs="Arial"/>
          <w:b/>
          <w:noProof/>
          <w:color w:val="002060"/>
        </w:rPr>
        <w:t>WILLI</w:t>
      </w:r>
      <w:r w:rsidR="002D6A37">
        <w:rPr>
          <w:rFonts w:ascii="Arial" w:hAnsi="Arial" w:cs="Arial"/>
          <w:b/>
          <w:noProof/>
          <w:color w:val="002060"/>
        </w:rPr>
        <w:t>N</w:t>
      </w:r>
      <w:r w:rsidRPr="002D6A37">
        <w:rPr>
          <w:rFonts w:ascii="Arial" w:hAnsi="Arial" w:cs="Arial"/>
          <w:b/>
          <w:noProof/>
          <w:color w:val="002060"/>
        </w:rPr>
        <w:t>GNESS</w:t>
      </w:r>
      <w:r>
        <w:rPr>
          <w:rFonts w:ascii="Arial" w:hAnsi="Arial" w:cs="Arial"/>
          <w:b/>
          <w:color w:val="002060"/>
        </w:rPr>
        <w:t xml:space="preserve"> TO RECOMMEND HANOI</w:t>
      </w:r>
    </w:p>
    <w:tbl>
      <w:tblPr>
        <w:tblpPr w:leftFromText="180" w:rightFromText="180" w:vertAnchor="page" w:horzAnchor="margin" w:tblpY="2854"/>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A0560E" w:rsidTr="00490921">
        <w:tc>
          <w:tcPr>
            <w:tcW w:w="2710" w:type="pct"/>
            <w:tcBorders>
              <w:top w:val="single" w:sz="18" w:space="0" w:color="auto"/>
              <w:bottom w:val="single" w:sz="4" w:space="0" w:color="0A58BA"/>
            </w:tcBorders>
            <w:shd w:val="clear" w:color="auto" w:fill="92D050"/>
          </w:tcPr>
          <w:p w:rsidR="00E340B9" w:rsidRPr="00A0560E" w:rsidRDefault="00E340B9" w:rsidP="00490921">
            <w:pPr>
              <w:spacing w:before="60" w:after="60"/>
              <w:ind w:left="120"/>
              <w:rPr>
                <w:rFonts w:ascii="Arial" w:eastAsia="Arial Unicode MS" w:hAnsi="Arial" w:cs="Arial"/>
                <w:b/>
                <w:sz w:val="20"/>
                <w:szCs w:val="20"/>
              </w:rPr>
            </w:pPr>
            <w:r>
              <w:rPr>
                <w:rFonts w:ascii="Arial" w:eastAsia="Arial Unicode MS" w:hAnsi="Arial" w:cs="Arial"/>
                <w:b/>
                <w:sz w:val="20"/>
                <w:szCs w:val="20"/>
              </w:rPr>
              <w:t>Revisit the city in the future</w:t>
            </w:r>
          </w:p>
        </w:tc>
        <w:tc>
          <w:tcPr>
            <w:tcW w:w="1145" w:type="pct"/>
            <w:tcBorders>
              <w:top w:val="single" w:sz="18" w:space="0" w:color="auto"/>
              <w:bottom w:val="single" w:sz="4" w:space="0" w:color="0A58BA"/>
            </w:tcBorders>
            <w:shd w:val="clear" w:color="auto" w:fill="92D050"/>
          </w:tcPr>
          <w:p w:rsidR="00E340B9" w:rsidRPr="00A0560E" w:rsidRDefault="00E340B9" w:rsidP="00490921">
            <w:pPr>
              <w:spacing w:before="60" w:after="60"/>
              <w:jc w:val="center"/>
              <w:rPr>
                <w:rFonts w:ascii="Arial" w:eastAsia="Arial Unicode MS" w:hAnsi="Arial" w:cs="Arial"/>
                <w:b/>
                <w:sz w:val="20"/>
                <w:szCs w:val="20"/>
              </w:rPr>
            </w:pPr>
            <w:r>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A0560E" w:rsidRDefault="00E340B9" w:rsidP="00490921">
            <w:pPr>
              <w:spacing w:before="60" w:after="60"/>
              <w:jc w:val="center"/>
              <w:rPr>
                <w:rFonts w:ascii="Arial" w:eastAsia="Arial Unicode MS" w:hAnsi="Arial" w:cs="Arial"/>
                <w:b/>
                <w:sz w:val="20"/>
                <w:szCs w:val="20"/>
              </w:rPr>
            </w:pPr>
            <w:r w:rsidRPr="00A0560E">
              <w:rPr>
                <w:rFonts w:ascii="Arial" w:eastAsia="Arial Unicode MS" w:hAnsi="Arial" w:cs="Arial"/>
                <w:b/>
                <w:sz w:val="20"/>
                <w:szCs w:val="20"/>
              </w:rPr>
              <w:t>Total</w:t>
            </w:r>
          </w:p>
        </w:tc>
      </w:tr>
      <w:tr w:rsidR="00E340B9" w:rsidRPr="00AC0D57" w:rsidTr="00490921">
        <w:tc>
          <w:tcPr>
            <w:tcW w:w="2710" w:type="pct"/>
            <w:tcBorders>
              <w:top w:val="single" w:sz="4" w:space="0" w:color="0A58BA"/>
              <w:bottom w:val="single" w:sz="4" w:space="0" w:color="0A58BA"/>
            </w:tcBorders>
            <w:shd w:val="clear" w:color="auto" w:fill="FBD4B4" w:themeFill="accent6" w:themeFillTint="66"/>
          </w:tcPr>
          <w:p w:rsidR="00E340B9" w:rsidRPr="00A0560E" w:rsidRDefault="00E340B9" w:rsidP="00490921">
            <w:pPr>
              <w:spacing w:before="60" w:after="60"/>
              <w:ind w:left="120"/>
              <w:rPr>
                <w:rFonts w:ascii="Arial" w:eastAsia="Arial Unicode MS" w:hAnsi="Arial" w:cs="Arial"/>
                <w:b/>
                <w:sz w:val="20"/>
                <w:szCs w:val="20"/>
              </w:rPr>
            </w:pPr>
            <w:r>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AC0D57" w:rsidRDefault="00E340B9" w:rsidP="00490921">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106</w:t>
            </w:r>
          </w:p>
        </w:tc>
        <w:tc>
          <w:tcPr>
            <w:tcW w:w="1145" w:type="pct"/>
            <w:tcBorders>
              <w:top w:val="single" w:sz="4" w:space="0" w:color="0A58BA"/>
              <w:bottom w:val="single" w:sz="4" w:space="0" w:color="0A58BA"/>
            </w:tcBorders>
            <w:shd w:val="clear" w:color="auto" w:fill="FFFFCC"/>
          </w:tcPr>
          <w:p w:rsidR="00E340B9" w:rsidRPr="00AC0D57" w:rsidRDefault="00E340B9" w:rsidP="00490921">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75.2</w:t>
            </w:r>
            <w:r w:rsidRPr="00AC0D57">
              <w:rPr>
                <w:rFonts w:ascii="Arial" w:eastAsia="Arial Unicode MS" w:hAnsi="Arial" w:cs="Arial"/>
                <w:color w:val="000080"/>
                <w:sz w:val="20"/>
                <w:szCs w:val="20"/>
              </w:rPr>
              <w:t>%</w:t>
            </w:r>
          </w:p>
        </w:tc>
      </w:tr>
      <w:tr w:rsidR="00E340B9" w:rsidRPr="00AC0D57" w:rsidTr="00490921">
        <w:tc>
          <w:tcPr>
            <w:tcW w:w="2710" w:type="pct"/>
            <w:tcBorders>
              <w:top w:val="single" w:sz="4" w:space="0" w:color="0A58BA"/>
              <w:bottom w:val="single" w:sz="4" w:space="0" w:color="0A58BA"/>
            </w:tcBorders>
            <w:shd w:val="clear" w:color="auto" w:fill="FBD4B4" w:themeFill="accent6" w:themeFillTint="66"/>
          </w:tcPr>
          <w:p w:rsidR="00E340B9" w:rsidRPr="00A0560E" w:rsidRDefault="00E340B9" w:rsidP="00490921">
            <w:pPr>
              <w:spacing w:before="60" w:after="60"/>
              <w:ind w:left="120"/>
              <w:rPr>
                <w:rFonts w:ascii="Arial" w:eastAsia="Arial Unicode MS" w:hAnsi="Arial" w:cs="Arial"/>
                <w:b/>
                <w:sz w:val="20"/>
                <w:szCs w:val="20"/>
              </w:rPr>
            </w:pPr>
            <w:r>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AC0D57" w:rsidRDefault="00E340B9" w:rsidP="00490921">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w:t>
            </w:r>
          </w:p>
        </w:tc>
        <w:tc>
          <w:tcPr>
            <w:tcW w:w="1145" w:type="pct"/>
            <w:tcBorders>
              <w:top w:val="single" w:sz="4" w:space="0" w:color="0A58BA"/>
              <w:bottom w:val="single" w:sz="4" w:space="0" w:color="0A58BA"/>
            </w:tcBorders>
            <w:shd w:val="clear" w:color="auto" w:fill="FFFFCC"/>
          </w:tcPr>
          <w:p w:rsidR="00E340B9" w:rsidRPr="00AC0D57" w:rsidRDefault="00E340B9" w:rsidP="00490921">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24.8</w:t>
            </w:r>
            <w:r w:rsidRPr="00AC0D57">
              <w:rPr>
                <w:rFonts w:ascii="Arial" w:eastAsia="Arial Unicode MS" w:hAnsi="Arial" w:cs="Arial"/>
                <w:color w:val="000080"/>
                <w:sz w:val="20"/>
                <w:szCs w:val="20"/>
              </w:rPr>
              <w:t>%</w:t>
            </w:r>
          </w:p>
        </w:tc>
      </w:tr>
      <w:tr w:rsidR="00E340B9" w:rsidRPr="00AC0D57" w:rsidTr="00490921">
        <w:tc>
          <w:tcPr>
            <w:tcW w:w="2710" w:type="pct"/>
            <w:tcBorders>
              <w:top w:val="single" w:sz="4" w:space="0" w:color="0A58BA"/>
              <w:bottom w:val="single" w:sz="18" w:space="0" w:color="auto"/>
            </w:tcBorders>
            <w:shd w:val="clear" w:color="auto" w:fill="FBD4B4" w:themeFill="accent6" w:themeFillTint="66"/>
          </w:tcPr>
          <w:p w:rsidR="00E340B9" w:rsidRPr="00A0560E" w:rsidRDefault="00E340B9" w:rsidP="00490921">
            <w:pPr>
              <w:spacing w:before="60" w:after="60"/>
              <w:ind w:left="120"/>
              <w:rPr>
                <w:rFonts w:ascii="Arial" w:eastAsia="Arial Unicode MS" w:hAnsi="Arial" w:cs="Arial"/>
                <w:b/>
                <w:sz w:val="20"/>
                <w:szCs w:val="20"/>
              </w:rPr>
            </w:pPr>
            <w:r w:rsidRPr="00A0560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AC0D57" w:rsidRDefault="00E340B9" w:rsidP="00490921">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18" w:space="0" w:color="auto"/>
            </w:tcBorders>
            <w:shd w:val="clear" w:color="auto" w:fill="FFFFCC"/>
          </w:tcPr>
          <w:p w:rsidR="00E340B9" w:rsidRPr="00AC0D57" w:rsidRDefault="00E340B9" w:rsidP="00490921">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bl>
    <w:p w:rsidR="00F305EB" w:rsidRDefault="00F305EB" w:rsidP="00F305EB">
      <w:pPr>
        <w:rPr>
          <w:rFonts w:ascii="Arial" w:hAnsi="Arial" w:cs="Arial"/>
          <w:b/>
          <w:color w:val="002060"/>
        </w:rPr>
      </w:pPr>
    </w:p>
    <w:p w:rsidR="00F305EB" w:rsidRDefault="00F305EB" w:rsidP="00F305EB">
      <w:pPr>
        <w:autoSpaceDE w:val="0"/>
        <w:autoSpaceDN w:val="0"/>
        <w:adjustRightInd w:val="0"/>
        <w:jc w:val="center"/>
        <w:rPr>
          <w:rFonts w:eastAsiaTheme="minorHAnsi"/>
          <w:lang w:val="en-US" w:eastAsia="en-US"/>
        </w:rPr>
      </w:pPr>
    </w:p>
    <w:tbl>
      <w:tblPr>
        <w:tblStyle w:val="TableGrid"/>
        <w:tblpPr w:leftFromText="180" w:rightFromText="180" w:vertAnchor="text" w:horzAnchor="margin" w:tblpXSpec="center"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tblGrid>
      <w:tr w:rsidR="00F305EB" w:rsidTr="00D61042">
        <w:tc>
          <w:tcPr>
            <w:tcW w:w="1998" w:type="dxa"/>
          </w:tcPr>
          <w:p w:rsidR="00F305EB" w:rsidRPr="001B6B33" w:rsidRDefault="00F305EB" w:rsidP="00D61042">
            <w:pPr>
              <w:autoSpaceDE w:val="0"/>
              <w:autoSpaceDN w:val="0"/>
              <w:adjustRightInd w:val="0"/>
              <w:spacing w:line="400" w:lineRule="atLeast"/>
              <w:ind w:left="-450"/>
              <w:jc w:val="center"/>
              <w:rPr>
                <w:rFonts w:ascii="Arial" w:eastAsiaTheme="minorHAnsi" w:hAnsi="Arial" w:cs="Arial"/>
                <w:color w:val="FF0000"/>
                <w:sz w:val="52"/>
                <w:szCs w:val="52"/>
                <w:lang w:val="en-US" w:eastAsia="en-US"/>
              </w:rPr>
            </w:pPr>
          </w:p>
        </w:tc>
      </w:tr>
    </w:tbl>
    <w:tbl>
      <w:tblPr>
        <w:tblpPr w:leftFromText="180" w:rightFromText="180" w:vertAnchor="page" w:horzAnchor="margin" w:tblpY="6361"/>
        <w:tblW w:w="5000" w:type="pct"/>
        <w:tblBorders>
          <w:top w:val="single" w:sz="18" w:space="0" w:color="000080"/>
          <w:bottom w:val="single" w:sz="18" w:space="0" w:color="000080"/>
          <w:insideH w:val="single" w:sz="4" w:space="0" w:color="0A58BA"/>
        </w:tblBorders>
        <w:tblLook w:val="01E0"/>
      </w:tblPr>
      <w:tblGrid>
        <w:gridCol w:w="5190"/>
        <w:gridCol w:w="2193"/>
        <w:gridCol w:w="2193"/>
      </w:tblGrid>
      <w:tr w:rsidR="00E340B9" w:rsidRPr="00A0560E" w:rsidTr="00E340B9">
        <w:tc>
          <w:tcPr>
            <w:tcW w:w="2710" w:type="pct"/>
            <w:tcBorders>
              <w:top w:val="single" w:sz="18" w:space="0" w:color="auto"/>
              <w:bottom w:val="single" w:sz="4" w:space="0" w:color="0A58BA"/>
            </w:tcBorders>
            <w:shd w:val="clear" w:color="auto" w:fill="92D050"/>
          </w:tcPr>
          <w:p w:rsidR="00E340B9" w:rsidRPr="00A0560E" w:rsidRDefault="00E340B9" w:rsidP="00E340B9">
            <w:pPr>
              <w:spacing w:before="60" w:after="60"/>
              <w:ind w:left="120"/>
              <w:rPr>
                <w:rFonts w:ascii="Arial" w:eastAsia="Arial Unicode MS" w:hAnsi="Arial" w:cs="Arial"/>
                <w:b/>
                <w:sz w:val="20"/>
                <w:szCs w:val="20"/>
              </w:rPr>
            </w:pPr>
            <w:r>
              <w:rPr>
                <w:rFonts w:ascii="Arial" w:eastAsia="Arial Unicode MS" w:hAnsi="Arial" w:cs="Arial"/>
                <w:b/>
                <w:sz w:val="20"/>
                <w:szCs w:val="20"/>
              </w:rPr>
              <w:t>Recommendation the city to others</w:t>
            </w:r>
          </w:p>
        </w:tc>
        <w:tc>
          <w:tcPr>
            <w:tcW w:w="1145" w:type="pct"/>
            <w:tcBorders>
              <w:top w:val="single" w:sz="18" w:space="0" w:color="auto"/>
              <w:bottom w:val="single" w:sz="4" w:space="0" w:color="0A58BA"/>
            </w:tcBorders>
            <w:shd w:val="clear" w:color="auto" w:fill="92D050"/>
          </w:tcPr>
          <w:p w:rsidR="00E340B9" w:rsidRPr="00A0560E" w:rsidRDefault="00E340B9" w:rsidP="00E340B9">
            <w:pPr>
              <w:spacing w:before="60" w:after="60"/>
              <w:jc w:val="center"/>
              <w:rPr>
                <w:rFonts w:ascii="Arial" w:eastAsia="Arial Unicode MS" w:hAnsi="Arial" w:cs="Arial"/>
                <w:b/>
                <w:sz w:val="20"/>
                <w:szCs w:val="20"/>
              </w:rPr>
            </w:pPr>
            <w:r>
              <w:rPr>
                <w:rFonts w:ascii="Arial" w:eastAsia="Arial Unicode MS" w:hAnsi="Arial" w:cs="Arial"/>
                <w:b/>
                <w:sz w:val="20"/>
                <w:szCs w:val="20"/>
              </w:rPr>
              <w:t>Frequency</w:t>
            </w:r>
          </w:p>
        </w:tc>
        <w:tc>
          <w:tcPr>
            <w:tcW w:w="1145" w:type="pct"/>
            <w:tcBorders>
              <w:top w:val="single" w:sz="18" w:space="0" w:color="auto"/>
              <w:bottom w:val="single" w:sz="4" w:space="0" w:color="0A58BA"/>
            </w:tcBorders>
            <w:shd w:val="clear" w:color="auto" w:fill="C2D69B" w:themeFill="accent3" w:themeFillTint="99"/>
          </w:tcPr>
          <w:p w:rsidR="00E340B9" w:rsidRPr="00A0560E" w:rsidRDefault="00E340B9" w:rsidP="00E340B9">
            <w:pPr>
              <w:spacing w:before="60" w:after="60"/>
              <w:jc w:val="center"/>
              <w:rPr>
                <w:rFonts w:ascii="Arial" w:eastAsia="Arial Unicode MS" w:hAnsi="Arial" w:cs="Arial"/>
                <w:b/>
                <w:sz w:val="20"/>
                <w:szCs w:val="20"/>
              </w:rPr>
            </w:pPr>
            <w:r w:rsidRPr="00A0560E">
              <w:rPr>
                <w:rFonts w:ascii="Arial" w:eastAsia="Arial Unicode MS" w:hAnsi="Arial" w:cs="Arial"/>
                <w:b/>
                <w:sz w:val="20"/>
                <w:szCs w:val="20"/>
              </w:rPr>
              <w:t>Total</w:t>
            </w:r>
          </w:p>
        </w:tc>
      </w:tr>
      <w:tr w:rsidR="00E340B9" w:rsidRPr="00AC0D57" w:rsidTr="00E340B9">
        <w:tc>
          <w:tcPr>
            <w:tcW w:w="2710" w:type="pct"/>
            <w:tcBorders>
              <w:top w:val="single" w:sz="4" w:space="0" w:color="0A58BA"/>
              <w:bottom w:val="single" w:sz="4" w:space="0" w:color="0A58BA"/>
            </w:tcBorders>
            <w:shd w:val="clear" w:color="auto" w:fill="FBD4B4" w:themeFill="accent6" w:themeFillTint="66"/>
          </w:tcPr>
          <w:p w:rsidR="00E340B9" w:rsidRPr="00A0560E" w:rsidRDefault="00E340B9" w:rsidP="00E340B9">
            <w:pPr>
              <w:spacing w:before="60" w:after="60"/>
              <w:ind w:left="120"/>
              <w:rPr>
                <w:rFonts w:ascii="Arial" w:eastAsia="Arial Unicode MS" w:hAnsi="Arial" w:cs="Arial"/>
                <w:b/>
                <w:sz w:val="20"/>
                <w:szCs w:val="20"/>
              </w:rPr>
            </w:pPr>
            <w:r>
              <w:rPr>
                <w:rFonts w:ascii="Arial" w:eastAsia="Arial Unicode MS" w:hAnsi="Arial" w:cs="Arial"/>
                <w:b/>
                <w:sz w:val="20"/>
                <w:szCs w:val="20"/>
              </w:rPr>
              <w:t>Yes</w:t>
            </w:r>
          </w:p>
        </w:tc>
        <w:tc>
          <w:tcPr>
            <w:tcW w:w="1145" w:type="pct"/>
            <w:tcBorders>
              <w:top w:val="single" w:sz="4" w:space="0" w:color="0A58BA"/>
              <w:bottom w:val="single" w:sz="4" w:space="0" w:color="0A58BA"/>
            </w:tcBorders>
            <w:shd w:val="clear" w:color="auto" w:fill="auto"/>
          </w:tcPr>
          <w:p w:rsidR="00E340B9" w:rsidRPr="00AC0D57" w:rsidRDefault="00E340B9"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91</w:t>
            </w:r>
          </w:p>
        </w:tc>
        <w:tc>
          <w:tcPr>
            <w:tcW w:w="1145" w:type="pct"/>
            <w:tcBorders>
              <w:top w:val="single" w:sz="4" w:space="0" w:color="0A58BA"/>
              <w:bottom w:val="single" w:sz="4" w:space="0" w:color="0A58BA"/>
            </w:tcBorders>
            <w:shd w:val="clear" w:color="auto" w:fill="FFFFCC"/>
          </w:tcPr>
          <w:p w:rsidR="00E340B9" w:rsidRPr="00AC0D57" w:rsidRDefault="00E340B9"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64.1</w:t>
            </w:r>
            <w:r w:rsidRPr="00AC0D57">
              <w:rPr>
                <w:rFonts w:ascii="Arial" w:eastAsia="Arial Unicode MS" w:hAnsi="Arial" w:cs="Arial"/>
                <w:color w:val="000080"/>
                <w:sz w:val="20"/>
                <w:szCs w:val="20"/>
              </w:rPr>
              <w:t>%</w:t>
            </w:r>
          </w:p>
        </w:tc>
      </w:tr>
      <w:tr w:rsidR="00E340B9" w:rsidRPr="00AC0D57" w:rsidTr="00E340B9">
        <w:tc>
          <w:tcPr>
            <w:tcW w:w="2710" w:type="pct"/>
            <w:tcBorders>
              <w:top w:val="single" w:sz="4" w:space="0" w:color="0A58BA"/>
              <w:bottom w:val="single" w:sz="4" w:space="0" w:color="0A58BA"/>
            </w:tcBorders>
            <w:shd w:val="clear" w:color="auto" w:fill="FBD4B4" w:themeFill="accent6" w:themeFillTint="66"/>
          </w:tcPr>
          <w:p w:rsidR="00E340B9" w:rsidRPr="00A0560E" w:rsidRDefault="00E340B9" w:rsidP="00E340B9">
            <w:pPr>
              <w:spacing w:before="60" w:after="60"/>
              <w:ind w:left="120"/>
              <w:rPr>
                <w:rFonts w:ascii="Arial" w:eastAsia="Arial Unicode MS" w:hAnsi="Arial" w:cs="Arial"/>
                <w:b/>
                <w:sz w:val="20"/>
                <w:szCs w:val="20"/>
              </w:rPr>
            </w:pPr>
            <w:r>
              <w:rPr>
                <w:rFonts w:ascii="Arial" w:eastAsia="Arial Unicode MS" w:hAnsi="Arial" w:cs="Arial"/>
                <w:b/>
                <w:sz w:val="20"/>
                <w:szCs w:val="20"/>
              </w:rPr>
              <w:t>No</w:t>
            </w:r>
          </w:p>
        </w:tc>
        <w:tc>
          <w:tcPr>
            <w:tcW w:w="1145" w:type="pct"/>
            <w:tcBorders>
              <w:top w:val="single" w:sz="4" w:space="0" w:color="0A58BA"/>
              <w:bottom w:val="single" w:sz="4" w:space="0" w:color="0A58BA"/>
            </w:tcBorders>
            <w:shd w:val="clear" w:color="auto" w:fill="auto"/>
          </w:tcPr>
          <w:p w:rsidR="00E340B9" w:rsidRPr="00AC0D57" w:rsidRDefault="00E340B9"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50</w:t>
            </w:r>
          </w:p>
        </w:tc>
        <w:tc>
          <w:tcPr>
            <w:tcW w:w="1145" w:type="pct"/>
            <w:tcBorders>
              <w:top w:val="single" w:sz="4" w:space="0" w:color="0A58BA"/>
              <w:bottom w:val="single" w:sz="4" w:space="0" w:color="0A58BA"/>
            </w:tcBorders>
            <w:shd w:val="clear" w:color="auto" w:fill="FFFFCC"/>
          </w:tcPr>
          <w:p w:rsidR="00E340B9" w:rsidRPr="00AC0D57" w:rsidRDefault="00E340B9" w:rsidP="00E340B9">
            <w:pPr>
              <w:spacing w:before="60" w:after="60"/>
              <w:jc w:val="center"/>
              <w:rPr>
                <w:rFonts w:ascii="Arial" w:eastAsia="Arial Unicode MS" w:hAnsi="Arial" w:cs="Arial"/>
                <w:color w:val="000080"/>
                <w:sz w:val="20"/>
                <w:szCs w:val="20"/>
              </w:rPr>
            </w:pPr>
            <w:r>
              <w:rPr>
                <w:rFonts w:ascii="Arial" w:eastAsia="Arial Unicode MS" w:hAnsi="Arial" w:cs="Arial"/>
                <w:color w:val="000080"/>
                <w:sz w:val="20"/>
                <w:szCs w:val="20"/>
              </w:rPr>
              <w:t>35.9</w:t>
            </w:r>
            <w:r w:rsidRPr="00AC0D57">
              <w:rPr>
                <w:rFonts w:ascii="Arial" w:eastAsia="Arial Unicode MS" w:hAnsi="Arial" w:cs="Arial"/>
                <w:color w:val="000080"/>
                <w:sz w:val="20"/>
                <w:szCs w:val="20"/>
              </w:rPr>
              <w:t>%</w:t>
            </w:r>
          </w:p>
        </w:tc>
      </w:tr>
      <w:tr w:rsidR="00E340B9" w:rsidRPr="00AC0D57" w:rsidTr="00E340B9">
        <w:tc>
          <w:tcPr>
            <w:tcW w:w="2710" w:type="pct"/>
            <w:tcBorders>
              <w:top w:val="single" w:sz="4" w:space="0" w:color="0A58BA"/>
              <w:bottom w:val="single" w:sz="18" w:space="0" w:color="auto"/>
            </w:tcBorders>
            <w:shd w:val="clear" w:color="auto" w:fill="FBD4B4" w:themeFill="accent6" w:themeFillTint="66"/>
          </w:tcPr>
          <w:p w:rsidR="00E340B9" w:rsidRPr="00A0560E" w:rsidRDefault="00E340B9" w:rsidP="00E340B9">
            <w:pPr>
              <w:spacing w:before="60" w:after="60"/>
              <w:ind w:left="120"/>
              <w:rPr>
                <w:rFonts w:ascii="Arial" w:eastAsia="Arial Unicode MS" w:hAnsi="Arial" w:cs="Arial"/>
                <w:b/>
                <w:sz w:val="20"/>
                <w:szCs w:val="20"/>
              </w:rPr>
            </w:pPr>
            <w:r w:rsidRPr="00A0560E">
              <w:rPr>
                <w:rFonts w:ascii="Arial" w:eastAsia="Arial Unicode MS" w:hAnsi="Arial" w:cs="Arial"/>
                <w:b/>
                <w:sz w:val="20"/>
                <w:szCs w:val="20"/>
              </w:rPr>
              <w:t>Total</w:t>
            </w:r>
          </w:p>
        </w:tc>
        <w:tc>
          <w:tcPr>
            <w:tcW w:w="1145" w:type="pct"/>
            <w:tcBorders>
              <w:top w:val="single" w:sz="4" w:space="0" w:color="0A58BA"/>
              <w:bottom w:val="single" w:sz="18" w:space="0" w:color="auto"/>
            </w:tcBorders>
            <w:shd w:val="clear" w:color="auto" w:fill="auto"/>
          </w:tcPr>
          <w:p w:rsidR="00E340B9" w:rsidRPr="00AC0D57" w:rsidRDefault="00E340B9" w:rsidP="00E340B9">
            <w:pPr>
              <w:spacing w:before="60" w:after="60"/>
              <w:jc w:val="center"/>
              <w:rPr>
                <w:rFonts w:ascii="Arial" w:eastAsia="Arial Unicode MS" w:hAnsi="Arial" w:cs="Arial"/>
                <w:b/>
                <w:color w:val="127028"/>
                <w:sz w:val="20"/>
                <w:szCs w:val="20"/>
              </w:rPr>
            </w:pPr>
            <w:r>
              <w:rPr>
                <w:rFonts w:ascii="Arial" w:eastAsia="Arial Unicode MS" w:hAnsi="Arial" w:cs="Arial"/>
                <w:b/>
                <w:color w:val="127028"/>
                <w:sz w:val="20"/>
                <w:szCs w:val="20"/>
              </w:rPr>
              <w:t>141</w:t>
            </w:r>
          </w:p>
        </w:tc>
        <w:tc>
          <w:tcPr>
            <w:tcW w:w="1145" w:type="pct"/>
            <w:tcBorders>
              <w:top w:val="single" w:sz="4" w:space="0" w:color="0A58BA"/>
              <w:bottom w:val="single" w:sz="18" w:space="0" w:color="auto"/>
            </w:tcBorders>
            <w:shd w:val="clear" w:color="auto" w:fill="FFFFCC"/>
          </w:tcPr>
          <w:p w:rsidR="00E340B9" w:rsidRPr="00AC0D57" w:rsidRDefault="00E340B9" w:rsidP="00E340B9">
            <w:pPr>
              <w:spacing w:before="60" w:after="60"/>
              <w:jc w:val="center"/>
              <w:rPr>
                <w:rFonts w:ascii="Arial" w:eastAsia="Arial Unicode MS" w:hAnsi="Arial" w:cs="Arial"/>
                <w:b/>
                <w:color w:val="127028"/>
                <w:sz w:val="20"/>
                <w:szCs w:val="20"/>
              </w:rPr>
            </w:pPr>
            <w:r w:rsidRPr="00AC0D57">
              <w:rPr>
                <w:rFonts w:ascii="Arial" w:eastAsia="Arial Unicode MS" w:hAnsi="Arial" w:cs="Arial"/>
                <w:b/>
                <w:color w:val="127028"/>
                <w:sz w:val="20"/>
                <w:szCs w:val="20"/>
              </w:rPr>
              <w:t>100.0%</w:t>
            </w:r>
          </w:p>
        </w:tc>
      </w:tr>
    </w:tbl>
    <w:p w:rsidR="00F305EB" w:rsidRDefault="00F305EB">
      <w:pPr>
        <w:spacing w:after="200" w:line="276" w:lineRule="auto"/>
        <w:rPr>
          <w:rFonts w:ascii="Arial" w:hAnsi="Arial" w:cs="Arial"/>
        </w:rPr>
      </w:pPr>
      <w:r>
        <w:rPr>
          <w:rFonts w:ascii="Arial" w:hAnsi="Arial" w:cs="Arial"/>
        </w:rPr>
        <w:br w:type="page"/>
      </w:r>
    </w:p>
    <w:p w:rsidR="00F305EB" w:rsidRPr="00F305EB" w:rsidRDefault="00F305EB" w:rsidP="00E340B9">
      <w:pPr>
        <w:rPr>
          <w:rFonts w:ascii="Arial" w:eastAsia="Adobe Gothic Std B" w:hAnsi="Arial" w:cs="Arial"/>
          <w:b/>
          <w:color w:val="002060"/>
        </w:rPr>
      </w:pPr>
      <w:r w:rsidRPr="00F305EB">
        <w:rPr>
          <w:rFonts w:ascii="Arial" w:eastAsia="Adobe Gothic Std B" w:hAnsi="Arial" w:cs="Arial"/>
          <w:b/>
          <w:color w:val="002060"/>
        </w:rPr>
        <w:lastRenderedPageBreak/>
        <w:t>What tourist LIKE about Hanoi city?</w:t>
      </w:r>
    </w:p>
    <w:p w:rsidR="00F305EB" w:rsidRPr="00F305EB" w:rsidRDefault="00F305EB" w:rsidP="00F305EB">
      <w:pPr>
        <w:rPr>
          <w:rFonts w:ascii="Adobe Gothic Std B" w:eastAsia="Adobe Gothic Std B" w:hAnsi="Adobe Gothic Std B"/>
          <w:b/>
        </w:rPr>
      </w:pPr>
    </w:p>
    <w:tbl>
      <w:tblPr>
        <w:tblStyle w:val="MediumList2-Accent6"/>
        <w:tblW w:w="0" w:type="auto"/>
        <w:jc w:val="center"/>
        <w:tblLook w:val="04A0"/>
      </w:tblPr>
      <w:tblGrid>
        <w:gridCol w:w="959"/>
        <w:gridCol w:w="3661"/>
        <w:gridCol w:w="2311"/>
      </w:tblGrid>
      <w:tr w:rsidR="00F305EB" w:rsidTr="00F305EB">
        <w:trPr>
          <w:cnfStyle w:val="100000000000"/>
          <w:jc w:val="center"/>
        </w:trPr>
        <w:tc>
          <w:tcPr>
            <w:cnfStyle w:val="001000000100"/>
            <w:tcW w:w="959" w:type="dxa"/>
          </w:tcPr>
          <w:p w:rsidR="00F305EB" w:rsidRDefault="00F305EB" w:rsidP="00D61042">
            <w:r>
              <w:t>No</w:t>
            </w:r>
          </w:p>
        </w:tc>
        <w:tc>
          <w:tcPr>
            <w:tcW w:w="3661" w:type="dxa"/>
          </w:tcPr>
          <w:p w:rsidR="00F305EB" w:rsidRDefault="00F305EB" w:rsidP="00D61042">
            <w:pPr>
              <w:cnfStyle w:val="100000000000"/>
            </w:pPr>
            <w:r>
              <w:t>Like</w:t>
            </w:r>
          </w:p>
        </w:tc>
        <w:tc>
          <w:tcPr>
            <w:tcW w:w="2311" w:type="dxa"/>
          </w:tcPr>
          <w:p w:rsidR="00F305EB" w:rsidRDefault="00F305EB" w:rsidP="00D61042">
            <w:pPr>
              <w:cnfStyle w:val="100000000000"/>
            </w:pPr>
            <w:r>
              <w:t>Frequency</w:t>
            </w:r>
          </w:p>
        </w:tc>
      </w:tr>
      <w:tr w:rsidR="00F305EB" w:rsidTr="00F305EB">
        <w:trPr>
          <w:cnfStyle w:val="000000100000"/>
          <w:jc w:val="center"/>
        </w:trPr>
        <w:tc>
          <w:tcPr>
            <w:cnfStyle w:val="001000000000"/>
            <w:tcW w:w="959" w:type="dxa"/>
          </w:tcPr>
          <w:p w:rsidR="00F305EB" w:rsidRDefault="00F305EB" w:rsidP="00D61042">
            <w:r>
              <w:t>1</w:t>
            </w:r>
          </w:p>
        </w:tc>
        <w:tc>
          <w:tcPr>
            <w:tcW w:w="3661" w:type="dxa"/>
          </w:tcPr>
          <w:p w:rsidR="00F305EB" w:rsidRDefault="00F305EB" w:rsidP="00D61042">
            <w:pPr>
              <w:cnfStyle w:val="000000100000"/>
            </w:pPr>
            <w:r>
              <w:t>Friendly People</w:t>
            </w:r>
          </w:p>
        </w:tc>
        <w:tc>
          <w:tcPr>
            <w:tcW w:w="2311" w:type="dxa"/>
          </w:tcPr>
          <w:p w:rsidR="00F305EB" w:rsidRDefault="00F305EB" w:rsidP="00D61042">
            <w:pPr>
              <w:cnfStyle w:val="000000100000"/>
            </w:pPr>
            <w:r>
              <w:t>22</w:t>
            </w:r>
          </w:p>
        </w:tc>
      </w:tr>
      <w:tr w:rsidR="00F305EB" w:rsidTr="00F305EB">
        <w:trPr>
          <w:jc w:val="center"/>
        </w:trPr>
        <w:tc>
          <w:tcPr>
            <w:cnfStyle w:val="001000000000"/>
            <w:tcW w:w="959" w:type="dxa"/>
          </w:tcPr>
          <w:p w:rsidR="00F305EB" w:rsidRDefault="00F305EB" w:rsidP="00D61042">
            <w:r>
              <w:t>2</w:t>
            </w:r>
          </w:p>
        </w:tc>
        <w:tc>
          <w:tcPr>
            <w:tcW w:w="3661" w:type="dxa"/>
          </w:tcPr>
          <w:p w:rsidR="00F305EB" w:rsidRDefault="00F305EB" w:rsidP="00D61042">
            <w:pPr>
              <w:cnfStyle w:val="000000000000"/>
            </w:pPr>
            <w:r>
              <w:t>Cuisine</w:t>
            </w:r>
          </w:p>
        </w:tc>
        <w:tc>
          <w:tcPr>
            <w:tcW w:w="2311" w:type="dxa"/>
          </w:tcPr>
          <w:p w:rsidR="00F305EB" w:rsidRDefault="00F305EB" w:rsidP="00D61042">
            <w:pPr>
              <w:cnfStyle w:val="000000000000"/>
            </w:pPr>
            <w:r>
              <w:t>22</w:t>
            </w:r>
          </w:p>
        </w:tc>
      </w:tr>
      <w:tr w:rsidR="00F305EB" w:rsidTr="00F305EB">
        <w:trPr>
          <w:cnfStyle w:val="000000100000"/>
          <w:jc w:val="center"/>
        </w:trPr>
        <w:tc>
          <w:tcPr>
            <w:cnfStyle w:val="001000000000"/>
            <w:tcW w:w="959" w:type="dxa"/>
          </w:tcPr>
          <w:p w:rsidR="00F305EB" w:rsidRDefault="00F305EB" w:rsidP="00D61042">
            <w:r>
              <w:t>3</w:t>
            </w:r>
          </w:p>
        </w:tc>
        <w:tc>
          <w:tcPr>
            <w:tcW w:w="3661" w:type="dxa"/>
          </w:tcPr>
          <w:p w:rsidR="00F305EB" w:rsidRDefault="00F305EB" w:rsidP="00D61042">
            <w:pPr>
              <w:cnfStyle w:val="000000100000"/>
            </w:pPr>
            <w:r>
              <w:t>Vibrant City</w:t>
            </w:r>
          </w:p>
        </w:tc>
        <w:tc>
          <w:tcPr>
            <w:tcW w:w="2311" w:type="dxa"/>
          </w:tcPr>
          <w:p w:rsidR="00F305EB" w:rsidRDefault="00F305EB" w:rsidP="00D61042">
            <w:pPr>
              <w:cnfStyle w:val="000000100000"/>
            </w:pPr>
            <w:r>
              <w:t>11</w:t>
            </w:r>
          </w:p>
        </w:tc>
      </w:tr>
      <w:tr w:rsidR="00F305EB" w:rsidTr="00F305EB">
        <w:trPr>
          <w:jc w:val="center"/>
        </w:trPr>
        <w:tc>
          <w:tcPr>
            <w:cnfStyle w:val="001000000000"/>
            <w:tcW w:w="959" w:type="dxa"/>
          </w:tcPr>
          <w:p w:rsidR="00F305EB" w:rsidRDefault="00F305EB" w:rsidP="00D61042">
            <w:r>
              <w:t>4</w:t>
            </w:r>
          </w:p>
        </w:tc>
        <w:tc>
          <w:tcPr>
            <w:tcW w:w="3661" w:type="dxa"/>
          </w:tcPr>
          <w:p w:rsidR="00F305EB" w:rsidRDefault="00F305EB" w:rsidP="00D61042">
            <w:pPr>
              <w:cnfStyle w:val="000000000000"/>
            </w:pPr>
            <w:r>
              <w:t>Nature</w:t>
            </w:r>
          </w:p>
        </w:tc>
        <w:tc>
          <w:tcPr>
            <w:tcW w:w="2311" w:type="dxa"/>
          </w:tcPr>
          <w:p w:rsidR="00F305EB" w:rsidRDefault="00F305EB" w:rsidP="00D61042">
            <w:pPr>
              <w:cnfStyle w:val="000000000000"/>
            </w:pPr>
            <w:r>
              <w:t>8</w:t>
            </w:r>
          </w:p>
        </w:tc>
      </w:tr>
      <w:tr w:rsidR="00F305EB" w:rsidTr="00F305EB">
        <w:trPr>
          <w:cnfStyle w:val="000000100000"/>
          <w:jc w:val="center"/>
        </w:trPr>
        <w:tc>
          <w:tcPr>
            <w:cnfStyle w:val="001000000000"/>
            <w:tcW w:w="959" w:type="dxa"/>
          </w:tcPr>
          <w:p w:rsidR="00F305EB" w:rsidRDefault="00F305EB" w:rsidP="00D61042">
            <w:r>
              <w:t>5</w:t>
            </w:r>
          </w:p>
        </w:tc>
        <w:tc>
          <w:tcPr>
            <w:tcW w:w="3661" w:type="dxa"/>
          </w:tcPr>
          <w:p w:rsidR="00F305EB" w:rsidRDefault="00F305EB" w:rsidP="00D61042">
            <w:pPr>
              <w:cnfStyle w:val="000000100000"/>
            </w:pPr>
            <w:r>
              <w:t>Culture</w:t>
            </w:r>
          </w:p>
        </w:tc>
        <w:tc>
          <w:tcPr>
            <w:tcW w:w="2311" w:type="dxa"/>
          </w:tcPr>
          <w:p w:rsidR="00F305EB" w:rsidRDefault="00F305EB" w:rsidP="00D61042">
            <w:pPr>
              <w:cnfStyle w:val="000000100000"/>
            </w:pPr>
            <w:r>
              <w:t>5</w:t>
            </w:r>
          </w:p>
        </w:tc>
      </w:tr>
      <w:tr w:rsidR="00F305EB" w:rsidTr="00F305EB">
        <w:trPr>
          <w:jc w:val="center"/>
        </w:trPr>
        <w:tc>
          <w:tcPr>
            <w:cnfStyle w:val="001000000000"/>
            <w:tcW w:w="959" w:type="dxa"/>
          </w:tcPr>
          <w:p w:rsidR="00F305EB" w:rsidRDefault="00F305EB" w:rsidP="00D61042">
            <w:r>
              <w:t>6</w:t>
            </w:r>
          </w:p>
        </w:tc>
        <w:tc>
          <w:tcPr>
            <w:tcW w:w="3661" w:type="dxa"/>
          </w:tcPr>
          <w:p w:rsidR="00F305EB" w:rsidRDefault="00F305EB" w:rsidP="00D61042">
            <w:pPr>
              <w:cnfStyle w:val="000000000000"/>
            </w:pPr>
            <w:r>
              <w:t>Cheap Price</w:t>
            </w:r>
          </w:p>
        </w:tc>
        <w:tc>
          <w:tcPr>
            <w:tcW w:w="2311" w:type="dxa"/>
          </w:tcPr>
          <w:p w:rsidR="00F305EB" w:rsidRDefault="00F305EB" w:rsidP="00D61042">
            <w:pPr>
              <w:cnfStyle w:val="000000000000"/>
            </w:pPr>
            <w:r>
              <w:t>5</w:t>
            </w:r>
          </w:p>
        </w:tc>
      </w:tr>
      <w:tr w:rsidR="00F305EB" w:rsidTr="00F305EB">
        <w:trPr>
          <w:cnfStyle w:val="000000100000"/>
          <w:jc w:val="center"/>
        </w:trPr>
        <w:tc>
          <w:tcPr>
            <w:cnfStyle w:val="001000000000"/>
            <w:tcW w:w="959" w:type="dxa"/>
          </w:tcPr>
          <w:p w:rsidR="00F305EB" w:rsidRDefault="00F305EB" w:rsidP="00D61042">
            <w:r>
              <w:t>7</w:t>
            </w:r>
          </w:p>
        </w:tc>
        <w:tc>
          <w:tcPr>
            <w:tcW w:w="3661" w:type="dxa"/>
          </w:tcPr>
          <w:p w:rsidR="00F305EB" w:rsidRDefault="00F305EB" w:rsidP="00D61042">
            <w:pPr>
              <w:cnfStyle w:val="000000100000"/>
            </w:pPr>
            <w:r>
              <w:t>Nightlife</w:t>
            </w:r>
          </w:p>
        </w:tc>
        <w:tc>
          <w:tcPr>
            <w:tcW w:w="2311" w:type="dxa"/>
          </w:tcPr>
          <w:p w:rsidR="00F305EB" w:rsidRDefault="00F305EB" w:rsidP="00D61042">
            <w:pPr>
              <w:cnfStyle w:val="000000100000"/>
            </w:pPr>
            <w:r>
              <w:t>5</w:t>
            </w:r>
          </w:p>
        </w:tc>
      </w:tr>
      <w:tr w:rsidR="00F305EB" w:rsidTr="00F305EB">
        <w:trPr>
          <w:jc w:val="center"/>
        </w:trPr>
        <w:tc>
          <w:tcPr>
            <w:cnfStyle w:val="001000000000"/>
            <w:tcW w:w="959" w:type="dxa"/>
          </w:tcPr>
          <w:p w:rsidR="00F305EB" w:rsidRDefault="00F305EB" w:rsidP="00D61042">
            <w:r>
              <w:t>8</w:t>
            </w:r>
          </w:p>
        </w:tc>
        <w:tc>
          <w:tcPr>
            <w:tcW w:w="3661" w:type="dxa"/>
          </w:tcPr>
          <w:p w:rsidR="00F305EB" w:rsidRDefault="00F305EB" w:rsidP="00D61042">
            <w:pPr>
              <w:cnfStyle w:val="000000000000"/>
            </w:pPr>
            <w:r>
              <w:t>Hospitality</w:t>
            </w:r>
          </w:p>
        </w:tc>
        <w:tc>
          <w:tcPr>
            <w:tcW w:w="2311" w:type="dxa"/>
          </w:tcPr>
          <w:p w:rsidR="00F305EB" w:rsidRDefault="00F305EB" w:rsidP="00D61042">
            <w:pPr>
              <w:cnfStyle w:val="000000000000"/>
            </w:pPr>
            <w:r>
              <w:t>5</w:t>
            </w:r>
          </w:p>
        </w:tc>
      </w:tr>
      <w:tr w:rsidR="00F305EB" w:rsidTr="00F305EB">
        <w:trPr>
          <w:cnfStyle w:val="000000100000"/>
          <w:jc w:val="center"/>
        </w:trPr>
        <w:tc>
          <w:tcPr>
            <w:cnfStyle w:val="001000000000"/>
            <w:tcW w:w="959" w:type="dxa"/>
          </w:tcPr>
          <w:p w:rsidR="00F305EB" w:rsidRDefault="00F305EB" w:rsidP="00D61042">
            <w:r>
              <w:t>9</w:t>
            </w:r>
          </w:p>
        </w:tc>
        <w:tc>
          <w:tcPr>
            <w:tcW w:w="3661" w:type="dxa"/>
          </w:tcPr>
          <w:p w:rsidR="00F305EB" w:rsidRDefault="00F305EB" w:rsidP="00D61042">
            <w:pPr>
              <w:cnfStyle w:val="000000100000"/>
            </w:pPr>
            <w:r>
              <w:t xml:space="preserve">History </w:t>
            </w:r>
          </w:p>
        </w:tc>
        <w:tc>
          <w:tcPr>
            <w:tcW w:w="2311" w:type="dxa"/>
          </w:tcPr>
          <w:p w:rsidR="00F305EB" w:rsidRDefault="00F305EB" w:rsidP="00D61042">
            <w:pPr>
              <w:cnfStyle w:val="000000100000"/>
            </w:pPr>
            <w:r>
              <w:t>4</w:t>
            </w:r>
          </w:p>
        </w:tc>
      </w:tr>
      <w:tr w:rsidR="00F305EB" w:rsidTr="00F305EB">
        <w:trPr>
          <w:jc w:val="center"/>
        </w:trPr>
        <w:tc>
          <w:tcPr>
            <w:cnfStyle w:val="001000000000"/>
            <w:tcW w:w="959" w:type="dxa"/>
          </w:tcPr>
          <w:p w:rsidR="00F305EB" w:rsidRDefault="00F305EB" w:rsidP="00D61042">
            <w:r>
              <w:t>10</w:t>
            </w:r>
          </w:p>
        </w:tc>
        <w:tc>
          <w:tcPr>
            <w:tcW w:w="3661" w:type="dxa"/>
          </w:tcPr>
          <w:p w:rsidR="00F305EB" w:rsidRDefault="00F305EB" w:rsidP="00D61042">
            <w:pPr>
              <w:cnfStyle w:val="000000000000"/>
            </w:pPr>
            <w:r>
              <w:t>Shopping</w:t>
            </w:r>
          </w:p>
        </w:tc>
        <w:tc>
          <w:tcPr>
            <w:tcW w:w="2311" w:type="dxa"/>
          </w:tcPr>
          <w:p w:rsidR="00F305EB" w:rsidRDefault="00F305EB" w:rsidP="00D61042">
            <w:pPr>
              <w:cnfStyle w:val="000000000000"/>
            </w:pPr>
            <w:r>
              <w:t>3</w:t>
            </w:r>
          </w:p>
        </w:tc>
      </w:tr>
      <w:tr w:rsidR="00F305EB" w:rsidTr="00F305EB">
        <w:trPr>
          <w:cnfStyle w:val="000000100000"/>
          <w:jc w:val="center"/>
        </w:trPr>
        <w:tc>
          <w:tcPr>
            <w:cnfStyle w:val="001000000000"/>
            <w:tcW w:w="959" w:type="dxa"/>
          </w:tcPr>
          <w:p w:rsidR="00F305EB" w:rsidRDefault="00F305EB" w:rsidP="00D61042">
            <w:r>
              <w:t>11</w:t>
            </w:r>
          </w:p>
        </w:tc>
        <w:tc>
          <w:tcPr>
            <w:tcW w:w="3661" w:type="dxa"/>
          </w:tcPr>
          <w:p w:rsidR="00F305EB" w:rsidRDefault="00F305EB" w:rsidP="00D61042">
            <w:pPr>
              <w:cnfStyle w:val="000000100000"/>
            </w:pPr>
            <w:r>
              <w:t>Safe Place</w:t>
            </w:r>
          </w:p>
        </w:tc>
        <w:tc>
          <w:tcPr>
            <w:tcW w:w="2311" w:type="dxa"/>
          </w:tcPr>
          <w:p w:rsidR="00F305EB" w:rsidRDefault="00F305EB" w:rsidP="00D61042">
            <w:pPr>
              <w:cnfStyle w:val="000000100000"/>
            </w:pPr>
            <w:r>
              <w:t>1</w:t>
            </w:r>
          </w:p>
        </w:tc>
      </w:tr>
    </w:tbl>
    <w:p w:rsidR="00F305EB" w:rsidRDefault="00F305EB" w:rsidP="00F305EB"/>
    <w:p w:rsidR="00F305EB" w:rsidRDefault="00F305EB" w:rsidP="00F305EB"/>
    <w:p w:rsidR="00F305EB" w:rsidRDefault="00F305EB" w:rsidP="00F305EB"/>
    <w:p w:rsidR="00F305EB" w:rsidRPr="00F305EB" w:rsidRDefault="00F305EB" w:rsidP="00E340B9">
      <w:pPr>
        <w:rPr>
          <w:rFonts w:ascii="Arial" w:eastAsia="Adobe Gothic Std B" w:hAnsi="Arial" w:cs="Arial"/>
          <w:b/>
          <w:color w:val="002060"/>
        </w:rPr>
      </w:pPr>
      <w:r w:rsidRPr="00F305EB">
        <w:rPr>
          <w:rFonts w:ascii="Arial" w:eastAsia="Adobe Gothic Std B" w:hAnsi="Arial" w:cs="Arial"/>
          <w:b/>
          <w:color w:val="002060"/>
        </w:rPr>
        <w:t>What tourist DISLIKE about Hanoi city?</w:t>
      </w:r>
    </w:p>
    <w:p w:rsidR="00F305EB" w:rsidRPr="00F305EB" w:rsidRDefault="00F305EB" w:rsidP="00F305EB">
      <w:pPr>
        <w:rPr>
          <w:rFonts w:ascii="Adobe Gothic Std B" w:eastAsia="Adobe Gothic Std B" w:hAnsi="Adobe Gothic Std B"/>
          <w:b/>
        </w:rPr>
      </w:pPr>
    </w:p>
    <w:tbl>
      <w:tblPr>
        <w:tblStyle w:val="MediumList2-Accent6"/>
        <w:tblW w:w="0" w:type="auto"/>
        <w:jc w:val="center"/>
        <w:tblLook w:val="04A0"/>
      </w:tblPr>
      <w:tblGrid>
        <w:gridCol w:w="959"/>
        <w:gridCol w:w="3661"/>
        <w:gridCol w:w="2311"/>
      </w:tblGrid>
      <w:tr w:rsidR="00F305EB" w:rsidTr="00F305EB">
        <w:trPr>
          <w:cnfStyle w:val="100000000000"/>
          <w:jc w:val="center"/>
        </w:trPr>
        <w:tc>
          <w:tcPr>
            <w:cnfStyle w:val="001000000100"/>
            <w:tcW w:w="959" w:type="dxa"/>
          </w:tcPr>
          <w:p w:rsidR="00F305EB" w:rsidRDefault="00F305EB" w:rsidP="00D61042">
            <w:r>
              <w:t>No</w:t>
            </w:r>
          </w:p>
        </w:tc>
        <w:tc>
          <w:tcPr>
            <w:tcW w:w="3661" w:type="dxa"/>
          </w:tcPr>
          <w:p w:rsidR="00F305EB" w:rsidRDefault="00F305EB" w:rsidP="00D61042">
            <w:pPr>
              <w:cnfStyle w:val="100000000000"/>
            </w:pPr>
            <w:r>
              <w:t>Dislike</w:t>
            </w:r>
          </w:p>
        </w:tc>
        <w:tc>
          <w:tcPr>
            <w:tcW w:w="2311" w:type="dxa"/>
          </w:tcPr>
          <w:p w:rsidR="00F305EB" w:rsidRDefault="00F305EB" w:rsidP="00D61042">
            <w:pPr>
              <w:cnfStyle w:val="100000000000"/>
            </w:pPr>
            <w:r>
              <w:t>Frequency</w:t>
            </w:r>
          </w:p>
        </w:tc>
      </w:tr>
      <w:tr w:rsidR="00F305EB" w:rsidTr="00F305EB">
        <w:trPr>
          <w:cnfStyle w:val="000000100000"/>
          <w:jc w:val="center"/>
        </w:trPr>
        <w:tc>
          <w:tcPr>
            <w:cnfStyle w:val="001000000000"/>
            <w:tcW w:w="959" w:type="dxa"/>
          </w:tcPr>
          <w:p w:rsidR="00F305EB" w:rsidRDefault="00F305EB" w:rsidP="00D61042">
            <w:r>
              <w:t>1</w:t>
            </w:r>
          </w:p>
        </w:tc>
        <w:tc>
          <w:tcPr>
            <w:tcW w:w="3661" w:type="dxa"/>
          </w:tcPr>
          <w:p w:rsidR="00F305EB" w:rsidRDefault="00F305EB" w:rsidP="00D61042">
            <w:pPr>
              <w:cnfStyle w:val="000000100000"/>
            </w:pPr>
            <w:r>
              <w:t>Traffic Congestion</w:t>
            </w:r>
          </w:p>
        </w:tc>
        <w:tc>
          <w:tcPr>
            <w:tcW w:w="2311" w:type="dxa"/>
          </w:tcPr>
          <w:p w:rsidR="00F305EB" w:rsidRDefault="00F305EB" w:rsidP="00D61042">
            <w:pPr>
              <w:cnfStyle w:val="000000100000"/>
            </w:pPr>
            <w:r>
              <w:t>19</w:t>
            </w:r>
          </w:p>
        </w:tc>
      </w:tr>
      <w:tr w:rsidR="00F305EB" w:rsidTr="00F305EB">
        <w:trPr>
          <w:jc w:val="center"/>
        </w:trPr>
        <w:tc>
          <w:tcPr>
            <w:cnfStyle w:val="001000000000"/>
            <w:tcW w:w="959" w:type="dxa"/>
          </w:tcPr>
          <w:p w:rsidR="00F305EB" w:rsidRDefault="00F305EB" w:rsidP="00D61042">
            <w:r>
              <w:t>2</w:t>
            </w:r>
          </w:p>
        </w:tc>
        <w:tc>
          <w:tcPr>
            <w:tcW w:w="3661" w:type="dxa"/>
          </w:tcPr>
          <w:p w:rsidR="00F305EB" w:rsidRDefault="00F305EB" w:rsidP="00D61042">
            <w:pPr>
              <w:cnfStyle w:val="000000000000"/>
            </w:pPr>
            <w:r>
              <w:t>Dirty</w:t>
            </w:r>
          </w:p>
        </w:tc>
        <w:tc>
          <w:tcPr>
            <w:tcW w:w="2311" w:type="dxa"/>
          </w:tcPr>
          <w:p w:rsidR="00F305EB" w:rsidRDefault="00F305EB" w:rsidP="00D61042">
            <w:pPr>
              <w:cnfStyle w:val="000000000000"/>
            </w:pPr>
            <w:r>
              <w:t>18</w:t>
            </w:r>
          </w:p>
        </w:tc>
      </w:tr>
      <w:tr w:rsidR="00F305EB" w:rsidTr="00F305EB">
        <w:trPr>
          <w:cnfStyle w:val="000000100000"/>
          <w:jc w:val="center"/>
        </w:trPr>
        <w:tc>
          <w:tcPr>
            <w:cnfStyle w:val="001000000000"/>
            <w:tcW w:w="959" w:type="dxa"/>
          </w:tcPr>
          <w:p w:rsidR="00F305EB" w:rsidRDefault="00F305EB" w:rsidP="00D61042">
            <w:r>
              <w:t>3</w:t>
            </w:r>
          </w:p>
        </w:tc>
        <w:tc>
          <w:tcPr>
            <w:tcW w:w="3661" w:type="dxa"/>
          </w:tcPr>
          <w:p w:rsidR="00F305EB" w:rsidRDefault="00F305EB" w:rsidP="00D61042">
            <w:pPr>
              <w:cnfStyle w:val="000000100000"/>
            </w:pPr>
            <w:r>
              <w:t>Noisy</w:t>
            </w:r>
          </w:p>
        </w:tc>
        <w:tc>
          <w:tcPr>
            <w:tcW w:w="2311" w:type="dxa"/>
          </w:tcPr>
          <w:p w:rsidR="00F305EB" w:rsidRDefault="00F305EB" w:rsidP="00D61042">
            <w:pPr>
              <w:cnfStyle w:val="000000100000"/>
            </w:pPr>
            <w:r>
              <w:t>10</w:t>
            </w:r>
          </w:p>
        </w:tc>
      </w:tr>
      <w:tr w:rsidR="00F305EB" w:rsidTr="00F305EB">
        <w:trPr>
          <w:jc w:val="center"/>
        </w:trPr>
        <w:tc>
          <w:tcPr>
            <w:cnfStyle w:val="001000000000"/>
            <w:tcW w:w="959" w:type="dxa"/>
          </w:tcPr>
          <w:p w:rsidR="00F305EB" w:rsidRDefault="00F305EB" w:rsidP="00D61042">
            <w:r>
              <w:t>4</w:t>
            </w:r>
          </w:p>
        </w:tc>
        <w:tc>
          <w:tcPr>
            <w:tcW w:w="3661" w:type="dxa"/>
          </w:tcPr>
          <w:p w:rsidR="00F305EB" w:rsidRDefault="00F305EB" w:rsidP="00D61042">
            <w:pPr>
              <w:cnfStyle w:val="000000000000"/>
            </w:pPr>
            <w:r>
              <w:t>Price Discrimination</w:t>
            </w:r>
          </w:p>
        </w:tc>
        <w:tc>
          <w:tcPr>
            <w:tcW w:w="2311" w:type="dxa"/>
          </w:tcPr>
          <w:p w:rsidR="00F305EB" w:rsidRDefault="00F305EB" w:rsidP="00D61042">
            <w:pPr>
              <w:cnfStyle w:val="000000000000"/>
            </w:pPr>
            <w:r>
              <w:t>4</w:t>
            </w:r>
          </w:p>
        </w:tc>
      </w:tr>
      <w:tr w:rsidR="00F305EB" w:rsidTr="00F305EB">
        <w:trPr>
          <w:cnfStyle w:val="000000100000"/>
          <w:jc w:val="center"/>
        </w:trPr>
        <w:tc>
          <w:tcPr>
            <w:cnfStyle w:val="001000000000"/>
            <w:tcW w:w="959" w:type="dxa"/>
          </w:tcPr>
          <w:p w:rsidR="00F305EB" w:rsidRDefault="00F305EB" w:rsidP="00D61042">
            <w:r>
              <w:t>5</w:t>
            </w:r>
          </w:p>
        </w:tc>
        <w:tc>
          <w:tcPr>
            <w:tcW w:w="3661" w:type="dxa"/>
          </w:tcPr>
          <w:p w:rsidR="00F305EB" w:rsidRDefault="00F305EB" w:rsidP="00D61042">
            <w:pPr>
              <w:cnfStyle w:val="000000100000"/>
            </w:pPr>
            <w:r>
              <w:t>Crowded</w:t>
            </w:r>
          </w:p>
        </w:tc>
        <w:tc>
          <w:tcPr>
            <w:tcW w:w="2311" w:type="dxa"/>
          </w:tcPr>
          <w:p w:rsidR="00F305EB" w:rsidRDefault="00F305EB" w:rsidP="00D61042">
            <w:pPr>
              <w:cnfStyle w:val="000000100000"/>
            </w:pPr>
            <w:r>
              <w:t>4</w:t>
            </w:r>
          </w:p>
        </w:tc>
      </w:tr>
      <w:tr w:rsidR="00F305EB" w:rsidTr="00F305EB">
        <w:trPr>
          <w:jc w:val="center"/>
        </w:trPr>
        <w:tc>
          <w:tcPr>
            <w:cnfStyle w:val="001000000000"/>
            <w:tcW w:w="959" w:type="dxa"/>
          </w:tcPr>
          <w:p w:rsidR="00F305EB" w:rsidRDefault="00F305EB" w:rsidP="00D61042">
            <w:r>
              <w:t>6</w:t>
            </w:r>
          </w:p>
        </w:tc>
        <w:tc>
          <w:tcPr>
            <w:tcW w:w="3661" w:type="dxa"/>
          </w:tcPr>
          <w:p w:rsidR="00F305EB" w:rsidRDefault="00F305EB" w:rsidP="00D61042">
            <w:pPr>
              <w:cnfStyle w:val="000000000000"/>
            </w:pPr>
            <w:r>
              <w:t>Dangerous Drive</w:t>
            </w:r>
          </w:p>
        </w:tc>
        <w:tc>
          <w:tcPr>
            <w:tcW w:w="2311" w:type="dxa"/>
          </w:tcPr>
          <w:p w:rsidR="00F305EB" w:rsidRDefault="00F305EB" w:rsidP="00D61042">
            <w:pPr>
              <w:cnfStyle w:val="000000000000"/>
            </w:pPr>
            <w:r>
              <w:t>4</w:t>
            </w:r>
          </w:p>
        </w:tc>
      </w:tr>
      <w:tr w:rsidR="00F305EB" w:rsidTr="00F305EB">
        <w:trPr>
          <w:cnfStyle w:val="000000100000"/>
          <w:jc w:val="center"/>
        </w:trPr>
        <w:tc>
          <w:tcPr>
            <w:cnfStyle w:val="001000000000"/>
            <w:tcW w:w="959" w:type="dxa"/>
          </w:tcPr>
          <w:p w:rsidR="00F305EB" w:rsidRDefault="00F305EB" w:rsidP="00D61042">
            <w:r>
              <w:t>7</w:t>
            </w:r>
          </w:p>
        </w:tc>
        <w:tc>
          <w:tcPr>
            <w:tcW w:w="3661" w:type="dxa"/>
          </w:tcPr>
          <w:p w:rsidR="00F305EB" w:rsidRDefault="00F305EB" w:rsidP="00D61042">
            <w:pPr>
              <w:cnfStyle w:val="000000100000"/>
            </w:pPr>
            <w:r>
              <w:t xml:space="preserve">Food </w:t>
            </w:r>
          </w:p>
        </w:tc>
        <w:tc>
          <w:tcPr>
            <w:tcW w:w="2311" w:type="dxa"/>
          </w:tcPr>
          <w:p w:rsidR="00F305EB" w:rsidRDefault="00F305EB" w:rsidP="00D61042">
            <w:pPr>
              <w:cnfStyle w:val="000000100000"/>
            </w:pPr>
            <w:r>
              <w:t>2</w:t>
            </w:r>
          </w:p>
        </w:tc>
      </w:tr>
      <w:tr w:rsidR="00F305EB" w:rsidTr="00F305EB">
        <w:trPr>
          <w:jc w:val="center"/>
        </w:trPr>
        <w:tc>
          <w:tcPr>
            <w:cnfStyle w:val="001000000000"/>
            <w:tcW w:w="959" w:type="dxa"/>
          </w:tcPr>
          <w:p w:rsidR="00F305EB" w:rsidRDefault="00F305EB" w:rsidP="00D61042">
            <w:r>
              <w:t>8</w:t>
            </w:r>
          </w:p>
        </w:tc>
        <w:tc>
          <w:tcPr>
            <w:tcW w:w="3661" w:type="dxa"/>
          </w:tcPr>
          <w:p w:rsidR="00F305EB" w:rsidRDefault="00F305EB" w:rsidP="00D61042">
            <w:pPr>
              <w:cnfStyle w:val="000000000000"/>
            </w:pPr>
            <w:r>
              <w:t>Weather</w:t>
            </w:r>
          </w:p>
        </w:tc>
        <w:tc>
          <w:tcPr>
            <w:tcW w:w="2311" w:type="dxa"/>
          </w:tcPr>
          <w:p w:rsidR="00F305EB" w:rsidRDefault="00F305EB" w:rsidP="00D61042">
            <w:pPr>
              <w:cnfStyle w:val="000000000000"/>
            </w:pPr>
            <w:r>
              <w:t>2</w:t>
            </w:r>
          </w:p>
        </w:tc>
      </w:tr>
      <w:tr w:rsidR="00F305EB" w:rsidTr="00F305EB">
        <w:trPr>
          <w:cnfStyle w:val="000000100000"/>
          <w:jc w:val="center"/>
        </w:trPr>
        <w:tc>
          <w:tcPr>
            <w:cnfStyle w:val="001000000000"/>
            <w:tcW w:w="959" w:type="dxa"/>
          </w:tcPr>
          <w:p w:rsidR="00F305EB" w:rsidRDefault="00F305EB" w:rsidP="00D61042">
            <w:r>
              <w:t>9</w:t>
            </w:r>
          </w:p>
        </w:tc>
        <w:tc>
          <w:tcPr>
            <w:tcW w:w="3661" w:type="dxa"/>
          </w:tcPr>
          <w:p w:rsidR="00F305EB" w:rsidRDefault="00F305EB" w:rsidP="00D61042">
            <w:pPr>
              <w:cnfStyle w:val="000000100000"/>
            </w:pPr>
            <w:r>
              <w:t>No Rubbish Bin</w:t>
            </w:r>
          </w:p>
        </w:tc>
        <w:tc>
          <w:tcPr>
            <w:tcW w:w="2311" w:type="dxa"/>
          </w:tcPr>
          <w:p w:rsidR="00F305EB" w:rsidRDefault="00F305EB" w:rsidP="00D61042">
            <w:pPr>
              <w:cnfStyle w:val="000000100000"/>
            </w:pPr>
            <w:r>
              <w:t>1</w:t>
            </w:r>
          </w:p>
        </w:tc>
      </w:tr>
      <w:tr w:rsidR="00F305EB" w:rsidTr="00F305EB">
        <w:trPr>
          <w:jc w:val="center"/>
        </w:trPr>
        <w:tc>
          <w:tcPr>
            <w:cnfStyle w:val="001000000000"/>
            <w:tcW w:w="959" w:type="dxa"/>
          </w:tcPr>
          <w:p w:rsidR="00F305EB" w:rsidRDefault="00F305EB" w:rsidP="00D61042">
            <w:r>
              <w:t>10</w:t>
            </w:r>
          </w:p>
        </w:tc>
        <w:tc>
          <w:tcPr>
            <w:tcW w:w="3661" w:type="dxa"/>
          </w:tcPr>
          <w:p w:rsidR="00F305EB" w:rsidRDefault="00F305EB" w:rsidP="00D61042">
            <w:pPr>
              <w:cnfStyle w:val="000000000000"/>
            </w:pPr>
            <w:r>
              <w:t>Communication barrier</w:t>
            </w:r>
          </w:p>
        </w:tc>
        <w:tc>
          <w:tcPr>
            <w:tcW w:w="2311" w:type="dxa"/>
          </w:tcPr>
          <w:p w:rsidR="00F305EB" w:rsidRDefault="00F305EB" w:rsidP="00D61042">
            <w:pPr>
              <w:cnfStyle w:val="000000000000"/>
            </w:pPr>
            <w:r>
              <w:t>1</w:t>
            </w:r>
          </w:p>
        </w:tc>
      </w:tr>
    </w:tbl>
    <w:p w:rsidR="00F305EB" w:rsidRDefault="00F305EB" w:rsidP="00F305EB"/>
    <w:p w:rsidR="00F305EB" w:rsidRDefault="00F305EB" w:rsidP="00F305EB"/>
    <w:p w:rsidR="00F305EB" w:rsidRDefault="00F305EB" w:rsidP="00F305EB"/>
    <w:p w:rsidR="00F305EB" w:rsidRDefault="00F305EB">
      <w:pPr>
        <w:spacing w:after="200" w:line="276" w:lineRule="auto"/>
        <w:rPr>
          <w:rFonts w:ascii="Arial" w:eastAsia="Adobe Gothic Std B" w:hAnsi="Arial" w:cs="Arial"/>
          <w:b/>
          <w:color w:val="002060"/>
        </w:rPr>
      </w:pPr>
      <w:r>
        <w:rPr>
          <w:rFonts w:ascii="Arial" w:eastAsia="Adobe Gothic Std B" w:hAnsi="Arial" w:cs="Arial"/>
          <w:b/>
          <w:color w:val="002060"/>
        </w:rPr>
        <w:br w:type="page"/>
      </w:r>
    </w:p>
    <w:p w:rsidR="00F305EB" w:rsidRPr="00F305EB" w:rsidRDefault="00F305EB" w:rsidP="00E340B9">
      <w:pPr>
        <w:rPr>
          <w:rFonts w:ascii="Arial" w:eastAsia="Adobe Gothic Std B" w:hAnsi="Arial" w:cs="Arial"/>
          <w:b/>
          <w:color w:val="002060"/>
        </w:rPr>
      </w:pPr>
      <w:r w:rsidRPr="00F305EB">
        <w:rPr>
          <w:rFonts w:ascii="Arial" w:eastAsia="Adobe Gothic Std B" w:hAnsi="Arial" w:cs="Arial"/>
          <w:b/>
          <w:color w:val="002060"/>
        </w:rPr>
        <w:lastRenderedPageBreak/>
        <w:t>What are DIFFICULTIES tourists encounter?</w:t>
      </w:r>
    </w:p>
    <w:p w:rsidR="00F305EB" w:rsidRPr="00F305EB" w:rsidRDefault="00F305EB" w:rsidP="00F305EB">
      <w:pPr>
        <w:rPr>
          <w:rFonts w:ascii="Adobe Gothic Std B" w:eastAsia="Adobe Gothic Std B" w:hAnsi="Adobe Gothic Std B"/>
          <w:b/>
        </w:rPr>
      </w:pPr>
    </w:p>
    <w:tbl>
      <w:tblPr>
        <w:tblStyle w:val="MediumList2-Accent6"/>
        <w:tblW w:w="0" w:type="auto"/>
        <w:jc w:val="center"/>
        <w:tblLook w:val="04A0"/>
      </w:tblPr>
      <w:tblGrid>
        <w:gridCol w:w="959"/>
        <w:gridCol w:w="4669"/>
        <w:gridCol w:w="1303"/>
      </w:tblGrid>
      <w:tr w:rsidR="00F305EB" w:rsidTr="00F305EB">
        <w:trPr>
          <w:cnfStyle w:val="100000000000"/>
          <w:jc w:val="center"/>
        </w:trPr>
        <w:tc>
          <w:tcPr>
            <w:cnfStyle w:val="001000000100"/>
            <w:tcW w:w="959" w:type="dxa"/>
          </w:tcPr>
          <w:p w:rsidR="00F305EB" w:rsidRDefault="00F305EB" w:rsidP="00D61042">
            <w:r>
              <w:t>No</w:t>
            </w:r>
          </w:p>
        </w:tc>
        <w:tc>
          <w:tcPr>
            <w:tcW w:w="4669" w:type="dxa"/>
          </w:tcPr>
          <w:p w:rsidR="00F305EB" w:rsidRDefault="00F305EB" w:rsidP="00D61042">
            <w:pPr>
              <w:cnfStyle w:val="100000000000"/>
            </w:pPr>
            <w:r>
              <w:t>Difficulties</w:t>
            </w:r>
          </w:p>
        </w:tc>
        <w:tc>
          <w:tcPr>
            <w:tcW w:w="1303" w:type="dxa"/>
          </w:tcPr>
          <w:p w:rsidR="00F305EB" w:rsidRDefault="00F305EB" w:rsidP="00D61042">
            <w:pPr>
              <w:cnfStyle w:val="100000000000"/>
            </w:pPr>
            <w:r>
              <w:t>Frequency</w:t>
            </w:r>
          </w:p>
        </w:tc>
      </w:tr>
      <w:tr w:rsidR="00F305EB" w:rsidTr="00F305EB">
        <w:trPr>
          <w:cnfStyle w:val="000000100000"/>
          <w:jc w:val="center"/>
        </w:trPr>
        <w:tc>
          <w:tcPr>
            <w:cnfStyle w:val="001000000000"/>
            <w:tcW w:w="959" w:type="dxa"/>
          </w:tcPr>
          <w:p w:rsidR="00F305EB" w:rsidRDefault="00F305EB" w:rsidP="00D61042">
            <w:r>
              <w:t>1</w:t>
            </w:r>
          </w:p>
        </w:tc>
        <w:tc>
          <w:tcPr>
            <w:tcW w:w="4669" w:type="dxa"/>
          </w:tcPr>
          <w:p w:rsidR="00F305EB" w:rsidRDefault="00F305EB" w:rsidP="00D61042">
            <w:pPr>
              <w:cnfStyle w:val="000000100000"/>
            </w:pPr>
            <w:r>
              <w:t>Communication Barrier</w:t>
            </w:r>
          </w:p>
        </w:tc>
        <w:tc>
          <w:tcPr>
            <w:tcW w:w="1303" w:type="dxa"/>
          </w:tcPr>
          <w:p w:rsidR="00F305EB" w:rsidRDefault="00F305EB" w:rsidP="00D61042">
            <w:pPr>
              <w:cnfStyle w:val="000000100000"/>
            </w:pPr>
            <w:r>
              <w:t>26</w:t>
            </w:r>
          </w:p>
        </w:tc>
      </w:tr>
      <w:tr w:rsidR="00F305EB" w:rsidTr="00F305EB">
        <w:trPr>
          <w:jc w:val="center"/>
        </w:trPr>
        <w:tc>
          <w:tcPr>
            <w:cnfStyle w:val="001000000000"/>
            <w:tcW w:w="959" w:type="dxa"/>
          </w:tcPr>
          <w:p w:rsidR="00F305EB" w:rsidRDefault="00F305EB" w:rsidP="00D61042">
            <w:r>
              <w:t>2</w:t>
            </w:r>
          </w:p>
        </w:tc>
        <w:tc>
          <w:tcPr>
            <w:tcW w:w="4669" w:type="dxa"/>
          </w:tcPr>
          <w:p w:rsidR="00F305EB" w:rsidRDefault="00F305EB" w:rsidP="00D61042">
            <w:pPr>
              <w:cnfStyle w:val="000000000000"/>
            </w:pPr>
            <w:r>
              <w:t>Safety of Pedestrian</w:t>
            </w:r>
          </w:p>
        </w:tc>
        <w:tc>
          <w:tcPr>
            <w:tcW w:w="1303" w:type="dxa"/>
          </w:tcPr>
          <w:p w:rsidR="00F305EB" w:rsidRDefault="00F305EB" w:rsidP="00D61042">
            <w:pPr>
              <w:cnfStyle w:val="000000000000"/>
            </w:pPr>
            <w:r>
              <w:t>14</w:t>
            </w:r>
          </w:p>
        </w:tc>
      </w:tr>
      <w:tr w:rsidR="00F305EB" w:rsidTr="00F305EB">
        <w:trPr>
          <w:cnfStyle w:val="000000100000"/>
          <w:jc w:val="center"/>
        </w:trPr>
        <w:tc>
          <w:tcPr>
            <w:cnfStyle w:val="001000000000"/>
            <w:tcW w:w="959" w:type="dxa"/>
          </w:tcPr>
          <w:p w:rsidR="00F305EB" w:rsidRDefault="00F305EB" w:rsidP="00D61042">
            <w:r>
              <w:t>3</w:t>
            </w:r>
          </w:p>
        </w:tc>
        <w:tc>
          <w:tcPr>
            <w:tcW w:w="4669" w:type="dxa"/>
          </w:tcPr>
          <w:p w:rsidR="00F305EB" w:rsidRDefault="00F305EB" w:rsidP="00D61042">
            <w:pPr>
              <w:cnfStyle w:val="000000100000"/>
            </w:pPr>
            <w:r>
              <w:t>Taxi Driver Scam</w:t>
            </w:r>
          </w:p>
        </w:tc>
        <w:tc>
          <w:tcPr>
            <w:tcW w:w="1303" w:type="dxa"/>
          </w:tcPr>
          <w:p w:rsidR="00F305EB" w:rsidRDefault="00F305EB" w:rsidP="00D61042">
            <w:pPr>
              <w:cnfStyle w:val="000000100000"/>
            </w:pPr>
            <w:r>
              <w:t>8</w:t>
            </w:r>
          </w:p>
        </w:tc>
      </w:tr>
      <w:tr w:rsidR="00F305EB" w:rsidTr="00F305EB">
        <w:trPr>
          <w:jc w:val="center"/>
        </w:trPr>
        <w:tc>
          <w:tcPr>
            <w:cnfStyle w:val="001000000000"/>
            <w:tcW w:w="959" w:type="dxa"/>
          </w:tcPr>
          <w:p w:rsidR="00F305EB" w:rsidRDefault="00F305EB" w:rsidP="00D61042">
            <w:r>
              <w:t>4</w:t>
            </w:r>
          </w:p>
        </w:tc>
        <w:tc>
          <w:tcPr>
            <w:tcW w:w="4669" w:type="dxa"/>
          </w:tcPr>
          <w:p w:rsidR="00F305EB" w:rsidRDefault="00F305EB" w:rsidP="00D61042">
            <w:pPr>
              <w:cnfStyle w:val="000000000000"/>
            </w:pPr>
            <w:r>
              <w:t>Lack of Signage</w:t>
            </w:r>
          </w:p>
        </w:tc>
        <w:tc>
          <w:tcPr>
            <w:tcW w:w="1303" w:type="dxa"/>
          </w:tcPr>
          <w:p w:rsidR="00F305EB" w:rsidRDefault="00F305EB" w:rsidP="00D61042">
            <w:pPr>
              <w:cnfStyle w:val="000000000000"/>
            </w:pPr>
            <w:r>
              <w:t>7</w:t>
            </w:r>
          </w:p>
        </w:tc>
      </w:tr>
      <w:tr w:rsidR="00F305EB" w:rsidTr="00F305EB">
        <w:trPr>
          <w:cnfStyle w:val="000000100000"/>
          <w:jc w:val="center"/>
        </w:trPr>
        <w:tc>
          <w:tcPr>
            <w:cnfStyle w:val="001000000000"/>
            <w:tcW w:w="959" w:type="dxa"/>
          </w:tcPr>
          <w:p w:rsidR="00F305EB" w:rsidRDefault="00F305EB" w:rsidP="00D61042">
            <w:r>
              <w:t>5</w:t>
            </w:r>
          </w:p>
        </w:tc>
        <w:tc>
          <w:tcPr>
            <w:tcW w:w="4669" w:type="dxa"/>
          </w:tcPr>
          <w:p w:rsidR="00F305EB" w:rsidRDefault="00F305EB" w:rsidP="00D61042">
            <w:pPr>
              <w:cnfStyle w:val="000000100000"/>
            </w:pPr>
            <w:r>
              <w:t>Price Discrimination</w:t>
            </w:r>
          </w:p>
        </w:tc>
        <w:tc>
          <w:tcPr>
            <w:tcW w:w="1303" w:type="dxa"/>
          </w:tcPr>
          <w:p w:rsidR="00F305EB" w:rsidRDefault="00F305EB" w:rsidP="00D61042">
            <w:pPr>
              <w:cnfStyle w:val="000000100000"/>
            </w:pPr>
            <w:r>
              <w:t>4</w:t>
            </w:r>
          </w:p>
        </w:tc>
      </w:tr>
      <w:tr w:rsidR="00F305EB" w:rsidTr="00F305EB">
        <w:trPr>
          <w:jc w:val="center"/>
        </w:trPr>
        <w:tc>
          <w:tcPr>
            <w:cnfStyle w:val="001000000000"/>
            <w:tcW w:w="959" w:type="dxa"/>
          </w:tcPr>
          <w:p w:rsidR="00F305EB" w:rsidRDefault="00F305EB" w:rsidP="00D61042">
            <w:r>
              <w:t>6</w:t>
            </w:r>
          </w:p>
        </w:tc>
        <w:tc>
          <w:tcPr>
            <w:tcW w:w="4669" w:type="dxa"/>
          </w:tcPr>
          <w:p w:rsidR="00F305EB" w:rsidRDefault="00F305EB" w:rsidP="00D61042">
            <w:pPr>
              <w:cnfStyle w:val="000000000000"/>
            </w:pPr>
            <w:r>
              <w:t>Poor Public Transportation System</w:t>
            </w:r>
          </w:p>
        </w:tc>
        <w:tc>
          <w:tcPr>
            <w:tcW w:w="1303" w:type="dxa"/>
          </w:tcPr>
          <w:p w:rsidR="00F305EB" w:rsidRDefault="00F305EB" w:rsidP="00D61042">
            <w:pPr>
              <w:cnfStyle w:val="000000000000"/>
            </w:pPr>
            <w:r>
              <w:t>4</w:t>
            </w:r>
          </w:p>
        </w:tc>
      </w:tr>
      <w:tr w:rsidR="00F305EB" w:rsidTr="00F305EB">
        <w:trPr>
          <w:cnfStyle w:val="000000100000"/>
          <w:jc w:val="center"/>
        </w:trPr>
        <w:tc>
          <w:tcPr>
            <w:cnfStyle w:val="001000000000"/>
            <w:tcW w:w="959" w:type="dxa"/>
          </w:tcPr>
          <w:p w:rsidR="00F305EB" w:rsidRDefault="00F305EB" w:rsidP="00D61042">
            <w:r>
              <w:t>7</w:t>
            </w:r>
          </w:p>
        </w:tc>
        <w:tc>
          <w:tcPr>
            <w:tcW w:w="4669" w:type="dxa"/>
          </w:tcPr>
          <w:p w:rsidR="00F305EB" w:rsidRDefault="00F305EB" w:rsidP="00D61042">
            <w:pPr>
              <w:cnfStyle w:val="000000100000"/>
            </w:pPr>
            <w:r>
              <w:t>Hygiene</w:t>
            </w:r>
          </w:p>
        </w:tc>
        <w:tc>
          <w:tcPr>
            <w:tcW w:w="1303" w:type="dxa"/>
          </w:tcPr>
          <w:p w:rsidR="00F305EB" w:rsidRDefault="00F305EB" w:rsidP="00D61042">
            <w:pPr>
              <w:cnfStyle w:val="000000100000"/>
            </w:pPr>
            <w:r>
              <w:t>2</w:t>
            </w:r>
          </w:p>
        </w:tc>
      </w:tr>
      <w:tr w:rsidR="00F305EB" w:rsidTr="00F305EB">
        <w:trPr>
          <w:jc w:val="center"/>
        </w:trPr>
        <w:tc>
          <w:tcPr>
            <w:cnfStyle w:val="001000000000"/>
            <w:tcW w:w="959" w:type="dxa"/>
          </w:tcPr>
          <w:p w:rsidR="00F305EB" w:rsidRDefault="00F305EB" w:rsidP="00D61042">
            <w:r>
              <w:t>8</w:t>
            </w:r>
          </w:p>
        </w:tc>
        <w:tc>
          <w:tcPr>
            <w:tcW w:w="4669" w:type="dxa"/>
          </w:tcPr>
          <w:p w:rsidR="00F305EB" w:rsidRDefault="00F305EB" w:rsidP="00D61042">
            <w:pPr>
              <w:cnfStyle w:val="000000000000"/>
            </w:pPr>
            <w:r>
              <w:t>Too Many Bikes</w:t>
            </w:r>
          </w:p>
        </w:tc>
        <w:tc>
          <w:tcPr>
            <w:tcW w:w="1303" w:type="dxa"/>
          </w:tcPr>
          <w:p w:rsidR="00F305EB" w:rsidRDefault="00F305EB" w:rsidP="00D61042">
            <w:pPr>
              <w:cnfStyle w:val="000000000000"/>
            </w:pPr>
            <w:r>
              <w:t>2</w:t>
            </w:r>
          </w:p>
        </w:tc>
      </w:tr>
      <w:tr w:rsidR="00F305EB" w:rsidTr="00F305EB">
        <w:trPr>
          <w:cnfStyle w:val="000000100000"/>
          <w:jc w:val="center"/>
        </w:trPr>
        <w:tc>
          <w:tcPr>
            <w:cnfStyle w:val="001000000000"/>
            <w:tcW w:w="959" w:type="dxa"/>
          </w:tcPr>
          <w:p w:rsidR="00F305EB" w:rsidRDefault="00F305EB" w:rsidP="00D61042">
            <w:r>
              <w:t>9</w:t>
            </w:r>
          </w:p>
        </w:tc>
        <w:tc>
          <w:tcPr>
            <w:tcW w:w="4669" w:type="dxa"/>
          </w:tcPr>
          <w:p w:rsidR="00F305EB" w:rsidRDefault="00F305EB" w:rsidP="00D61042">
            <w:pPr>
              <w:cnfStyle w:val="000000100000"/>
            </w:pPr>
            <w:r>
              <w:t>Stealing Case</w:t>
            </w:r>
          </w:p>
        </w:tc>
        <w:tc>
          <w:tcPr>
            <w:tcW w:w="1303" w:type="dxa"/>
          </w:tcPr>
          <w:p w:rsidR="00F305EB" w:rsidRDefault="00F305EB" w:rsidP="00D61042">
            <w:pPr>
              <w:cnfStyle w:val="000000100000"/>
            </w:pPr>
            <w:r>
              <w:t>2</w:t>
            </w:r>
          </w:p>
        </w:tc>
      </w:tr>
      <w:tr w:rsidR="00F305EB" w:rsidTr="00F305EB">
        <w:trPr>
          <w:jc w:val="center"/>
        </w:trPr>
        <w:tc>
          <w:tcPr>
            <w:cnfStyle w:val="001000000000"/>
            <w:tcW w:w="959" w:type="dxa"/>
          </w:tcPr>
          <w:p w:rsidR="00F305EB" w:rsidRDefault="00F305EB" w:rsidP="00D61042">
            <w:r>
              <w:t>10</w:t>
            </w:r>
          </w:p>
        </w:tc>
        <w:tc>
          <w:tcPr>
            <w:tcW w:w="4669" w:type="dxa"/>
          </w:tcPr>
          <w:p w:rsidR="00F305EB" w:rsidRDefault="00F305EB" w:rsidP="00D61042">
            <w:pPr>
              <w:cnfStyle w:val="000000000000"/>
            </w:pPr>
            <w:r>
              <w:t xml:space="preserve">Hard to Find </w:t>
            </w:r>
            <w:proofErr w:type="spellStart"/>
            <w:r>
              <w:t>Halal</w:t>
            </w:r>
            <w:proofErr w:type="spellEnd"/>
            <w:r>
              <w:t xml:space="preserve"> Food</w:t>
            </w:r>
          </w:p>
        </w:tc>
        <w:tc>
          <w:tcPr>
            <w:tcW w:w="1303" w:type="dxa"/>
          </w:tcPr>
          <w:p w:rsidR="00F305EB" w:rsidRDefault="00F305EB" w:rsidP="00D61042">
            <w:pPr>
              <w:cnfStyle w:val="000000000000"/>
            </w:pPr>
            <w:r>
              <w:t>2</w:t>
            </w:r>
          </w:p>
        </w:tc>
      </w:tr>
      <w:tr w:rsidR="00F305EB" w:rsidTr="00F305EB">
        <w:trPr>
          <w:cnfStyle w:val="000000100000"/>
          <w:jc w:val="center"/>
        </w:trPr>
        <w:tc>
          <w:tcPr>
            <w:cnfStyle w:val="001000000000"/>
            <w:tcW w:w="959" w:type="dxa"/>
          </w:tcPr>
          <w:p w:rsidR="00F305EB" w:rsidRDefault="00F305EB" w:rsidP="00D61042">
            <w:r>
              <w:t>11</w:t>
            </w:r>
          </w:p>
        </w:tc>
        <w:tc>
          <w:tcPr>
            <w:tcW w:w="4669" w:type="dxa"/>
          </w:tcPr>
          <w:p w:rsidR="00F305EB" w:rsidRDefault="00F305EB" w:rsidP="00D61042">
            <w:pPr>
              <w:cnfStyle w:val="000000100000"/>
            </w:pPr>
            <w:r>
              <w:t>Lack of Money Changes</w:t>
            </w:r>
          </w:p>
        </w:tc>
        <w:tc>
          <w:tcPr>
            <w:tcW w:w="1303" w:type="dxa"/>
          </w:tcPr>
          <w:p w:rsidR="00F305EB" w:rsidRDefault="00F305EB" w:rsidP="00D61042">
            <w:pPr>
              <w:cnfStyle w:val="000000100000"/>
            </w:pPr>
            <w:r>
              <w:t>2</w:t>
            </w:r>
          </w:p>
        </w:tc>
      </w:tr>
      <w:tr w:rsidR="00F305EB" w:rsidTr="00F305EB">
        <w:trPr>
          <w:jc w:val="center"/>
        </w:trPr>
        <w:tc>
          <w:tcPr>
            <w:cnfStyle w:val="001000000000"/>
            <w:tcW w:w="959" w:type="dxa"/>
          </w:tcPr>
          <w:p w:rsidR="00F305EB" w:rsidRDefault="00F305EB" w:rsidP="00D61042">
            <w:r>
              <w:t>12</w:t>
            </w:r>
          </w:p>
        </w:tc>
        <w:tc>
          <w:tcPr>
            <w:tcW w:w="4669" w:type="dxa"/>
          </w:tcPr>
          <w:p w:rsidR="00F305EB" w:rsidRDefault="00F305EB" w:rsidP="00D61042">
            <w:pPr>
              <w:cnfStyle w:val="000000000000"/>
            </w:pPr>
            <w:r>
              <w:t>Visa Application</w:t>
            </w:r>
          </w:p>
        </w:tc>
        <w:tc>
          <w:tcPr>
            <w:tcW w:w="1303" w:type="dxa"/>
          </w:tcPr>
          <w:p w:rsidR="00F305EB" w:rsidRDefault="00F305EB" w:rsidP="00D61042">
            <w:pPr>
              <w:cnfStyle w:val="000000000000"/>
            </w:pPr>
            <w:r>
              <w:t>1</w:t>
            </w:r>
          </w:p>
        </w:tc>
      </w:tr>
      <w:tr w:rsidR="00F305EB" w:rsidTr="00F305EB">
        <w:trPr>
          <w:cnfStyle w:val="000000100000"/>
          <w:jc w:val="center"/>
        </w:trPr>
        <w:tc>
          <w:tcPr>
            <w:cnfStyle w:val="001000000000"/>
            <w:tcW w:w="959" w:type="dxa"/>
          </w:tcPr>
          <w:p w:rsidR="00F305EB" w:rsidRDefault="00F305EB" w:rsidP="00D61042">
            <w:r>
              <w:t>13</w:t>
            </w:r>
          </w:p>
        </w:tc>
        <w:tc>
          <w:tcPr>
            <w:tcW w:w="4669" w:type="dxa"/>
          </w:tcPr>
          <w:p w:rsidR="00F305EB" w:rsidRDefault="00F305EB" w:rsidP="00D61042">
            <w:pPr>
              <w:cnfStyle w:val="000000100000"/>
            </w:pPr>
            <w:r>
              <w:t>Corruption in Immigration</w:t>
            </w:r>
          </w:p>
        </w:tc>
        <w:tc>
          <w:tcPr>
            <w:tcW w:w="1303" w:type="dxa"/>
          </w:tcPr>
          <w:p w:rsidR="00F305EB" w:rsidRDefault="00F305EB" w:rsidP="00D61042">
            <w:pPr>
              <w:cnfStyle w:val="000000100000"/>
            </w:pPr>
            <w:r>
              <w:t>1</w:t>
            </w:r>
          </w:p>
        </w:tc>
      </w:tr>
      <w:tr w:rsidR="00F305EB" w:rsidTr="00F305EB">
        <w:trPr>
          <w:jc w:val="center"/>
        </w:trPr>
        <w:tc>
          <w:tcPr>
            <w:cnfStyle w:val="001000000000"/>
            <w:tcW w:w="959" w:type="dxa"/>
          </w:tcPr>
          <w:p w:rsidR="00F305EB" w:rsidRDefault="00F305EB" w:rsidP="00D61042">
            <w:r>
              <w:t>14</w:t>
            </w:r>
          </w:p>
        </w:tc>
        <w:tc>
          <w:tcPr>
            <w:tcW w:w="4669" w:type="dxa"/>
          </w:tcPr>
          <w:p w:rsidR="00F305EB" w:rsidRDefault="00F305EB" w:rsidP="00D61042">
            <w:pPr>
              <w:cnfStyle w:val="000000000000"/>
            </w:pPr>
            <w:r>
              <w:t>Lack of Parking Area</w:t>
            </w:r>
          </w:p>
        </w:tc>
        <w:tc>
          <w:tcPr>
            <w:tcW w:w="1303" w:type="dxa"/>
          </w:tcPr>
          <w:p w:rsidR="00F305EB" w:rsidRDefault="00F305EB" w:rsidP="00D61042">
            <w:pPr>
              <w:cnfStyle w:val="000000000000"/>
            </w:pPr>
            <w:r>
              <w:t>1</w:t>
            </w:r>
          </w:p>
        </w:tc>
      </w:tr>
      <w:tr w:rsidR="00F305EB" w:rsidTr="00F305EB">
        <w:trPr>
          <w:cnfStyle w:val="000000100000"/>
          <w:jc w:val="center"/>
        </w:trPr>
        <w:tc>
          <w:tcPr>
            <w:cnfStyle w:val="001000000000"/>
            <w:tcW w:w="959" w:type="dxa"/>
          </w:tcPr>
          <w:p w:rsidR="00F305EB" w:rsidRDefault="00F305EB" w:rsidP="00D61042">
            <w:r>
              <w:t>15</w:t>
            </w:r>
          </w:p>
        </w:tc>
        <w:tc>
          <w:tcPr>
            <w:tcW w:w="4669" w:type="dxa"/>
          </w:tcPr>
          <w:p w:rsidR="00F305EB" w:rsidRDefault="00F305EB" w:rsidP="00D61042">
            <w:pPr>
              <w:cnfStyle w:val="000000100000"/>
            </w:pPr>
            <w:r>
              <w:t>Hostile Behaviour from Old Local People</w:t>
            </w:r>
          </w:p>
        </w:tc>
        <w:tc>
          <w:tcPr>
            <w:tcW w:w="1303" w:type="dxa"/>
          </w:tcPr>
          <w:p w:rsidR="00F305EB" w:rsidRDefault="00F305EB" w:rsidP="00D61042">
            <w:pPr>
              <w:cnfStyle w:val="000000100000"/>
            </w:pPr>
            <w:r>
              <w:t>1</w:t>
            </w:r>
          </w:p>
        </w:tc>
      </w:tr>
      <w:tr w:rsidR="00F305EB" w:rsidTr="00F305EB">
        <w:trPr>
          <w:jc w:val="center"/>
        </w:trPr>
        <w:tc>
          <w:tcPr>
            <w:cnfStyle w:val="001000000000"/>
            <w:tcW w:w="959" w:type="dxa"/>
          </w:tcPr>
          <w:p w:rsidR="00F305EB" w:rsidRDefault="00F305EB" w:rsidP="00D61042">
            <w:r>
              <w:t>16</w:t>
            </w:r>
          </w:p>
        </w:tc>
        <w:tc>
          <w:tcPr>
            <w:tcW w:w="4669" w:type="dxa"/>
          </w:tcPr>
          <w:p w:rsidR="00F305EB" w:rsidRDefault="00F305EB" w:rsidP="00D61042">
            <w:pPr>
              <w:cnfStyle w:val="000000000000"/>
            </w:pPr>
            <w:r>
              <w:t xml:space="preserve">No </w:t>
            </w:r>
            <w:proofErr w:type="spellStart"/>
            <w:r>
              <w:t>wifi</w:t>
            </w:r>
            <w:proofErr w:type="spellEnd"/>
            <w:r>
              <w:t xml:space="preserve"> access</w:t>
            </w:r>
          </w:p>
        </w:tc>
        <w:tc>
          <w:tcPr>
            <w:tcW w:w="1303" w:type="dxa"/>
          </w:tcPr>
          <w:p w:rsidR="00F305EB" w:rsidRDefault="00F305EB" w:rsidP="00D61042">
            <w:pPr>
              <w:cnfStyle w:val="000000000000"/>
            </w:pPr>
            <w:r>
              <w:t>1</w:t>
            </w:r>
          </w:p>
        </w:tc>
      </w:tr>
      <w:tr w:rsidR="00F305EB" w:rsidTr="00F305EB">
        <w:trPr>
          <w:cnfStyle w:val="000000100000"/>
          <w:jc w:val="center"/>
        </w:trPr>
        <w:tc>
          <w:tcPr>
            <w:cnfStyle w:val="001000000000"/>
            <w:tcW w:w="959" w:type="dxa"/>
          </w:tcPr>
          <w:p w:rsidR="00F305EB" w:rsidRDefault="00F305EB" w:rsidP="00D61042">
            <w:r>
              <w:t>17</w:t>
            </w:r>
          </w:p>
        </w:tc>
        <w:tc>
          <w:tcPr>
            <w:tcW w:w="4669" w:type="dxa"/>
          </w:tcPr>
          <w:p w:rsidR="00F305EB" w:rsidRDefault="00F305EB" w:rsidP="00D61042">
            <w:pPr>
              <w:cnfStyle w:val="000000100000"/>
            </w:pPr>
            <w:r>
              <w:t>Noise</w:t>
            </w:r>
          </w:p>
        </w:tc>
        <w:tc>
          <w:tcPr>
            <w:tcW w:w="1303" w:type="dxa"/>
          </w:tcPr>
          <w:p w:rsidR="00F305EB" w:rsidRDefault="00F305EB" w:rsidP="00D61042">
            <w:pPr>
              <w:cnfStyle w:val="000000100000"/>
            </w:pPr>
            <w:r>
              <w:t>1</w:t>
            </w:r>
          </w:p>
        </w:tc>
      </w:tr>
      <w:tr w:rsidR="00F305EB" w:rsidTr="00F305EB">
        <w:trPr>
          <w:jc w:val="center"/>
        </w:trPr>
        <w:tc>
          <w:tcPr>
            <w:cnfStyle w:val="001000000000"/>
            <w:tcW w:w="959" w:type="dxa"/>
          </w:tcPr>
          <w:p w:rsidR="00F305EB" w:rsidRDefault="00F305EB" w:rsidP="00D61042">
            <w:r>
              <w:t>18</w:t>
            </w:r>
          </w:p>
        </w:tc>
        <w:tc>
          <w:tcPr>
            <w:tcW w:w="4669" w:type="dxa"/>
          </w:tcPr>
          <w:p w:rsidR="00F305EB" w:rsidRDefault="00F305EB" w:rsidP="00D61042">
            <w:pPr>
              <w:cnfStyle w:val="000000000000"/>
            </w:pPr>
            <w:r>
              <w:t>Lack of tourism information</w:t>
            </w:r>
          </w:p>
        </w:tc>
        <w:tc>
          <w:tcPr>
            <w:tcW w:w="1303" w:type="dxa"/>
          </w:tcPr>
          <w:p w:rsidR="00F305EB" w:rsidRDefault="00F305EB" w:rsidP="00D61042">
            <w:pPr>
              <w:cnfStyle w:val="000000000000"/>
            </w:pPr>
            <w:r>
              <w:t>1</w:t>
            </w:r>
          </w:p>
        </w:tc>
      </w:tr>
      <w:tr w:rsidR="00F305EB" w:rsidTr="00F305EB">
        <w:trPr>
          <w:cnfStyle w:val="000000100000"/>
          <w:jc w:val="center"/>
        </w:trPr>
        <w:tc>
          <w:tcPr>
            <w:cnfStyle w:val="001000000000"/>
            <w:tcW w:w="959" w:type="dxa"/>
          </w:tcPr>
          <w:p w:rsidR="00F305EB" w:rsidRDefault="00F305EB" w:rsidP="00D61042">
            <w:r>
              <w:t>19</w:t>
            </w:r>
          </w:p>
        </w:tc>
        <w:tc>
          <w:tcPr>
            <w:tcW w:w="4669" w:type="dxa"/>
          </w:tcPr>
          <w:p w:rsidR="00F305EB" w:rsidRDefault="00F305EB" w:rsidP="00D61042">
            <w:pPr>
              <w:cnfStyle w:val="000000100000"/>
            </w:pPr>
            <w:r>
              <w:t>Car and Motorcycle Horns</w:t>
            </w:r>
          </w:p>
        </w:tc>
        <w:tc>
          <w:tcPr>
            <w:tcW w:w="1303" w:type="dxa"/>
          </w:tcPr>
          <w:p w:rsidR="00F305EB" w:rsidRDefault="00F305EB" w:rsidP="00D61042">
            <w:pPr>
              <w:cnfStyle w:val="000000100000"/>
            </w:pPr>
            <w:r>
              <w:t>1</w:t>
            </w:r>
          </w:p>
        </w:tc>
      </w:tr>
    </w:tbl>
    <w:p w:rsidR="00F305EB" w:rsidRPr="0062714F" w:rsidRDefault="00F305EB" w:rsidP="00F305EB"/>
    <w:p w:rsidR="003549C1" w:rsidRDefault="003549C1">
      <w:pPr>
        <w:spacing w:after="200" w:line="276" w:lineRule="auto"/>
        <w:rPr>
          <w:rFonts w:ascii="Arial" w:hAnsi="Arial" w:cs="Arial"/>
        </w:rPr>
      </w:pPr>
      <w:r>
        <w:rPr>
          <w:rFonts w:ascii="Arial" w:hAnsi="Arial" w:cs="Arial"/>
        </w:rPr>
        <w:br w:type="page"/>
      </w:r>
    </w:p>
    <w:p w:rsidR="003549C1" w:rsidRPr="00A65EF6" w:rsidRDefault="003549C1" w:rsidP="003549C1">
      <w:pPr>
        <w:rPr>
          <w:rFonts w:ascii="Arial" w:hAnsi="Arial" w:cs="Arial"/>
          <w:b/>
          <w:sz w:val="22"/>
          <w:szCs w:val="22"/>
        </w:rPr>
      </w:pPr>
      <w:r w:rsidRPr="00A65EF6">
        <w:rPr>
          <w:rFonts w:ascii="Arial" w:hAnsi="Arial" w:cs="Arial"/>
          <w:b/>
          <w:sz w:val="22"/>
          <w:szCs w:val="22"/>
        </w:rPr>
        <w:lastRenderedPageBreak/>
        <w:t>References</w:t>
      </w:r>
    </w:p>
    <w:p w:rsidR="003549C1" w:rsidRPr="00BF32FC" w:rsidRDefault="003549C1" w:rsidP="003549C1">
      <w:pPr>
        <w:rPr>
          <w:rFonts w:ascii="Arial" w:hAnsi="Arial" w:cs="Arial"/>
          <w:sz w:val="22"/>
          <w:szCs w:val="22"/>
        </w:rPr>
      </w:pPr>
    </w:p>
    <w:p w:rsidR="003549C1" w:rsidRPr="00BF32FC" w:rsidRDefault="003549C1" w:rsidP="003549C1">
      <w:pPr>
        <w:pStyle w:val="Bibliography"/>
        <w:ind w:left="720" w:hanging="720"/>
        <w:rPr>
          <w:rFonts w:ascii="Arial" w:hAnsi="Arial" w:cs="Arial"/>
          <w:noProof/>
          <w:lang w:val="en-US"/>
        </w:rPr>
      </w:pPr>
      <w:r w:rsidRPr="002D6A37">
        <w:rPr>
          <w:rFonts w:ascii="Arial" w:hAnsi="Arial" w:cs="Arial"/>
          <w:i/>
          <w:iCs/>
          <w:noProof/>
          <w:lang w:val="en-US"/>
        </w:rPr>
        <w:t>Inter Asia</w:t>
      </w:r>
      <w:r w:rsidRPr="00BF32FC">
        <w:rPr>
          <w:rFonts w:ascii="Arial" w:hAnsi="Arial" w:cs="Arial"/>
          <w:i/>
          <w:iCs/>
          <w:noProof/>
          <w:lang w:val="en-US"/>
        </w:rPr>
        <w:t xml:space="preserve"> Group Tour</w:t>
      </w:r>
      <w:r w:rsidRPr="00BF32FC">
        <w:rPr>
          <w:rFonts w:ascii="Arial" w:hAnsi="Arial" w:cs="Arial"/>
          <w:noProof/>
          <w:lang w:val="en-US"/>
        </w:rPr>
        <w:t xml:space="preserve">. (2016). Retrieved on October </w:t>
      </w:r>
      <w:r w:rsidRPr="002D6A37">
        <w:rPr>
          <w:rFonts w:ascii="Arial" w:hAnsi="Arial" w:cs="Arial"/>
          <w:noProof/>
          <w:lang w:val="en-US"/>
        </w:rPr>
        <w:t>11,2016</w:t>
      </w:r>
      <w:r w:rsidRPr="00BF32FC">
        <w:rPr>
          <w:rFonts w:ascii="Arial" w:hAnsi="Arial" w:cs="Arial"/>
          <w:noProof/>
          <w:lang w:val="en-US"/>
        </w:rPr>
        <w:t xml:space="preserve">, from </w:t>
      </w:r>
      <w:r w:rsidRPr="00EA3933">
        <w:rPr>
          <w:rFonts w:ascii="Arial" w:hAnsi="Arial" w:cs="Arial"/>
          <w:noProof/>
          <w:lang w:val="en-US"/>
        </w:rPr>
        <w:t>Inter Asia</w:t>
      </w:r>
      <w:r w:rsidRPr="00BF32FC">
        <w:rPr>
          <w:rFonts w:ascii="Arial" w:hAnsi="Arial" w:cs="Arial"/>
          <w:noProof/>
          <w:lang w:val="en-US"/>
        </w:rPr>
        <w:t xml:space="preserve"> Website: http://www.interasia.com.au</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noProof/>
          <w:lang w:val="en-US"/>
        </w:rPr>
        <w:t xml:space="preserve">Logan, W. S. (2000). </w:t>
      </w:r>
      <w:r w:rsidRPr="00BF32FC">
        <w:rPr>
          <w:rFonts w:ascii="Arial" w:hAnsi="Arial" w:cs="Arial"/>
          <w:i/>
          <w:iCs/>
          <w:noProof/>
          <w:lang w:val="en-US"/>
        </w:rPr>
        <w:t>Hanoi: Biography of the City.</w:t>
      </w:r>
      <w:r w:rsidRPr="00BF32FC">
        <w:rPr>
          <w:rFonts w:ascii="Arial" w:hAnsi="Arial" w:cs="Arial"/>
          <w:noProof/>
          <w:lang w:val="en-US"/>
        </w:rPr>
        <w:t xml:space="preserve"> Australia: University of New Sout Wales Press Ltd.</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noProof/>
          <w:lang w:val="en-US"/>
        </w:rPr>
        <w:t xml:space="preserve">Nhung, T. (2008, July 10). </w:t>
      </w:r>
      <w:r w:rsidRPr="00BF32FC">
        <w:rPr>
          <w:rFonts w:ascii="Arial" w:hAnsi="Arial" w:cs="Arial"/>
          <w:i/>
          <w:iCs/>
          <w:noProof/>
          <w:lang w:val="en-US"/>
        </w:rPr>
        <w:t>Hanoi-the antique and dynamic capital of Vietnam.</w:t>
      </w:r>
      <w:r w:rsidRPr="00BF32FC">
        <w:rPr>
          <w:rFonts w:ascii="Arial" w:hAnsi="Arial" w:cs="Arial"/>
          <w:noProof/>
          <w:lang w:val="en-US"/>
        </w:rPr>
        <w:t xml:space="preserve"> Retrieved from Vietnam-Beauty Web site: http://www.vietnam-beauty.com</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noProof/>
          <w:lang w:val="en-US"/>
        </w:rPr>
        <w:t xml:space="preserve">Nick Ray, W. Y. (2005). </w:t>
      </w:r>
      <w:r w:rsidRPr="00BF32FC">
        <w:rPr>
          <w:rFonts w:ascii="Arial" w:hAnsi="Arial" w:cs="Arial"/>
          <w:i/>
          <w:iCs/>
          <w:noProof/>
          <w:lang w:val="en-US"/>
        </w:rPr>
        <w:t>Vietnam.</w:t>
      </w:r>
      <w:r w:rsidRPr="00BF32FC">
        <w:rPr>
          <w:rFonts w:ascii="Arial" w:hAnsi="Arial" w:cs="Arial"/>
          <w:noProof/>
          <w:lang w:val="en-US"/>
        </w:rPr>
        <w:t xml:space="preserve"> USA: Lonely Planet Publications Pty. Ltd.</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i/>
          <w:iCs/>
          <w:noProof/>
          <w:lang w:val="en-US"/>
        </w:rPr>
        <w:t>UNESCO World Heritage Centre</w:t>
      </w:r>
      <w:r w:rsidRPr="00BF32FC">
        <w:rPr>
          <w:rFonts w:ascii="Arial" w:hAnsi="Arial" w:cs="Arial"/>
          <w:noProof/>
          <w:lang w:val="en-US"/>
        </w:rPr>
        <w:t xml:space="preserve">. (2000). Retrieved on October </w:t>
      </w:r>
      <w:r w:rsidRPr="00EA3933">
        <w:rPr>
          <w:rFonts w:ascii="Arial" w:hAnsi="Arial" w:cs="Arial"/>
          <w:noProof/>
          <w:lang w:val="en-US"/>
        </w:rPr>
        <w:t>10,2016</w:t>
      </w:r>
      <w:r w:rsidRPr="00BF32FC">
        <w:rPr>
          <w:rFonts w:ascii="Arial" w:hAnsi="Arial" w:cs="Arial"/>
          <w:noProof/>
          <w:lang w:val="en-US"/>
        </w:rPr>
        <w:t xml:space="preserve">, from UNESCO World Heritage Centre </w:t>
      </w:r>
      <w:r w:rsidRPr="00EA3933">
        <w:rPr>
          <w:rFonts w:ascii="Arial" w:hAnsi="Arial" w:cs="Arial"/>
          <w:noProof/>
          <w:lang w:val="en-US"/>
        </w:rPr>
        <w:t>Web site</w:t>
      </w:r>
      <w:r w:rsidRPr="00BF32FC">
        <w:rPr>
          <w:rFonts w:ascii="Arial" w:hAnsi="Arial" w:cs="Arial"/>
          <w:noProof/>
          <w:lang w:val="en-US"/>
        </w:rPr>
        <w:t>: http://whc.unesco.org/</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i/>
          <w:iCs/>
          <w:noProof/>
          <w:lang w:val="en-US"/>
        </w:rPr>
        <w:t>United Nations Vietnam</w:t>
      </w:r>
      <w:r w:rsidRPr="00BF32FC">
        <w:rPr>
          <w:rFonts w:ascii="Arial" w:hAnsi="Arial" w:cs="Arial"/>
          <w:noProof/>
          <w:lang w:val="en-US"/>
        </w:rPr>
        <w:t xml:space="preserve">. (2016). Retrieved on October </w:t>
      </w:r>
      <w:r w:rsidRPr="00EA3933">
        <w:rPr>
          <w:rFonts w:ascii="Arial" w:hAnsi="Arial" w:cs="Arial"/>
          <w:noProof/>
          <w:lang w:val="en-US"/>
        </w:rPr>
        <w:t>6,2016</w:t>
      </w:r>
      <w:r w:rsidRPr="00BF32FC">
        <w:rPr>
          <w:rFonts w:ascii="Arial" w:hAnsi="Arial" w:cs="Arial"/>
          <w:noProof/>
          <w:lang w:val="en-US"/>
        </w:rPr>
        <w:t xml:space="preserve">, from United Nations Vietnam </w:t>
      </w:r>
      <w:r w:rsidRPr="00EA3933">
        <w:rPr>
          <w:rFonts w:ascii="Arial" w:hAnsi="Arial" w:cs="Arial"/>
          <w:noProof/>
          <w:lang w:val="en-US"/>
        </w:rPr>
        <w:t>Web site</w:t>
      </w:r>
      <w:r w:rsidRPr="00BF32FC">
        <w:rPr>
          <w:rFonts w:ascii="Arial" w:hAnsi="Arial" w:cs="Arial"/>
          <w:noProof/>
          <w:lang w:val="en-US"/>
        </w:rPr>
        <w:t>: http://www.un.org.vn</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i/>
          <w:iCs/>
          <w:noProof/>
          <w:lang w:val="en-US"/>
        </w:rPr>
        <w:t>Vacations To Go Agency</w:t>
      </w:r>
      <w:r w:rsidRPr="00BF32FC">
        <w:rPr>
          <w:rFonts w:ascii="Arial" w:hAnsi="Arial" w:cs="Arial"/>
          <w:noProof/>
          <w:lang w:val="en-US"/>
        </w:rPr>
        <w:t xml:space="preserve">. (2016). Retrieved on October </w:t>
      </w:r>
      <w:r w:rsidRPr="00EA3933">
        <w:rPr>
          <w:rFonts w:ascii="Arial" w:hAnsi="Arial" w:cs="Arial"/>
          <w:noProof/>
          <w:lang w:val="en-US"/>
        </w:rPr>
        <w:t>6,2016</w:t>
      </w:r>
      <w:r w:rsidRPr="00BF32FC">
        <w:rPr>
          <w:rFonts w:ascii="Arial" w:hAnsi="Arial" w:cs="Arial"/>
          <w:noProof/>
          <w:lang w:val="en-US"/>
        </w:rPr>
        <w:t xml:space="preserve">, from Vacations To Go </w:t>
      </w:r>
      <w:r w:rsidRPr="00EA3933">
        <w:rPr>
          <w:rFonts w:ascii="Arial" w:hAnsi="Arial" w:cs="Arial"/>
          <w:noProof/>
          <w:lang w:val="en-US"/>
        </w:rPr>
        <w:t>Web site</w:t>
      </w:r>
      <w:r w:rsidRPr="00BF32FC">
        <w:rPr>
          <w:rFonts w:ascii="Arial" w:hAnsi="Arial" w:cs="Arial"/>
          <w:noProof/>
          <w:lang w:val="en-US"/>
        </w:rPr>
        <w:t>: www.vacationstogo.com</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i/>
          <w:iCs/>
          <w:noProof/>
          <w:lang w:val="en-US"/>
        </w:rPr>
        <w:t>Vietnam National Administration of Tourism Corporation.</w:t>
      </w:r>
      <w:r w:rsidRPr="00BF32FC">
        <w:rPr>
          <w:rFonts w:ascii="Arial" w:hAnsi="Arial" w:cs="Arial"/>
          <w:noProof/>
          <w:lang w:val="en-US"/>
        </w:rPr>
        <w:t xml:space="preserve"> (2015). Retrieved on October </w:t>
      </w:r>
      <w:r w:rsidRPr="00EA3933">
        <w:rPr>
          <w:rFonts w:ascii="Arial" w:hAnsi="Arial" w:cs="Arial"/>
          <w:noProof/>
          <w:lang w:val="en-US"/>
        </w:rPr>
        <w:t>6,2016</w:t>
      </w:r>
      <w:r w:rsidRPr="00BF32FC">
        <w:rPr>
          <w:rFonts w:ascii="Arial" w:hAnsi="Arial" w:cs="Arial"/>
          <w:noProof/>
          <w:lang w:val="en-US"/>
        </w:rPr>
        <w:t xml:space="preserve">, from </w:t>
      </w:r>
      <w:r w:rsidRPr="002D6A37">
        <w:rPr>
          <w:rFonts w:ascii="Arial" w:hAnsi="Arial" w:cs="Arial"/>
          <w:noProof/>
          <w:lang w:val="en-US"/>
        </w:rPr>
        <w:t>Vienam</w:t>
      </w:r>
      <w:r w:rsidRPr="00BF32FC">
        <w:rPr>
          <w:rFonts w:ascii="Arial" w:hAnsi="Arial" w:cs="Arial"/>
          <w:noProof/>
          <w:lang w:val="en-US"/>
        </w:rPr>
        <w:t xml:space="preserve"> Country and People: Vietnam Tourism </w:t>
      </w:r>
      <w:r w:rsidRPr="002D6A37">
        <w:rPr>
          <w:rFonts w:ascii="Arial" w:hAnsi="Arial" w:cs="Arial"/>
          <w:noProof/>
          <w:lang w:val="en-US"/>
        </w:rPr>
        <w:t>Web site</w:t>
      </w:r>
      <w:r w:rsidRPr="00BF32FC">
        <w:rPr>
          <w:rFonts w:ascii="Arial" w:hAnsi="Arial" w:cs="Arial"/>
          <w:noProof/>
          <w:lang w:val="en-US"/>
        </w:rPr>
        <w:t>: http://www.vietnamtourism.com/</w:t>
      </w:r>
    </w:p>
    <w:p w:rsidR="003549C1" w:rsidRPr="00BF32FC" w:rsidRDefault="003549C1" w:rsidP="003549C1">
      <w:pPr>
        <w:pStyle w:val="Bibliography"/>
        <w:ind w:left="720" w:hanging="720"/>
        <w:rPr>
          <w:rFonts w:ascii="Arial" w:hAnsi="Arial" w:cs="Arial"/>
          <w:noProof/>
          <w:lang w:val="en-US"/>
        </w:rPr>
      </w:pPr>
      <w:r w:rsidRPr="00BF32FC">
        <w:rPr>
          <w:rFonts w:ascii="Arial" w:hAnsi="Arial" w:cs="Arial"/>
          <w:i/>
          <w:iCs/>
          <w:noProof/>
          <w:lang w:val="en-US"/>
        </w:rPr>
        <w:t>Vietnam Online</w:t>
      </w:r>
      <w:r w:rsidRPr="00BF32FC">
        <w:rPr>
          <w:rFonts w:ascii="Arial" w:hAnsi="Arial" w:cs="Arial"/>
          <w:noProof/>
          <w:lang w:val="en-US"/>
        </w:rPr>
        <w:t xml:space="preserve">. (2015). Retrieved on October </w:t>
      </w:r>
      <w:r w:rsidRPr="002D6A37">
        <w:rPr>
          <w:rFonts w:ascii="Arial" w:hAnsi="Arial" w:cs="Arial"/>
          <w:noProof/>
          <w:lang w:val="en-US"/>
        </w:rPr>
        <w:t>6,2016</w:t>
      </w:r>
      <w:r w:rsidRPr="00BF32FC">
        <w:rPr>
          <w:rFonts w:ascii="Arial" w:hAnsi="Arial" w:cs="Arial"/>
          <w:noProof/>
          <w:lang w:val="en-US"/>
        </w:rPr>
        <w:t xml:space="preserve">, from Vietnam </w:t>
      </w:r>
      <w:r w:rsidRPr="002D6A37">
        <w:rPr>
          <w:rFonts w:ascii="Arial" w:hAnsi="Arial" w:cs="Arial"/>
          <w:noProof/>
          <w:lang w:val="en-US"/>
        </w:rPr>
        <w:t>Weather :Vietnam</w:t>
      </w:r>
      <w:r w:rsidRPr="00BF32FC">
        <w:rPr>
          <w:rFonts w:ascii="Arial" w:hAnsi="Arial" w:cs="Arial"/>
          <w:noProof/>
          <w:lang w:val="en-US"/>
        </w:rPr>
        <w:t xml:space="preserve"> Online Corporation Web Site: https://www.vietnamonline.com</w:t>
      </w:r>
    </w:p>
    <w:p w:rsidR="00F305EB" w:rsidRPr="00162DBB" w:rsidRDefault="00F305EB">
      <w:pPr>
        <w:rPr>
          <w:rFonts w:ascii="Arial" w:hAnsi="Arial" w:cs="Arial"/>
        </w:rPr>
      </w:pPr>
    </w:p>
    <w:sectPr w:rsidR="00F305EB" w:rsidRPr="00162DBB" w:rsidSect="00A65EF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EBD" w:rsidRDefault="002E0EBD" w:rsidP="00B24D0C">
      <w:r>
        <w:separator/>
      </w:r>
    </w:p>
  </w:endnote>
  <w:endnote w:type="continuationSeparator" w:id="0">
    <w:p w:rsidR="002E0EBD" w:rsidRDefault="002E0EBD" w:rsidP="00B24D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15961"/>
      <w:docPartObj>
        <w:docPartGallery w:val="Page Numbers (Bottom of Page)"/>
        <w:docPartUnique/>
      </w:docPartObj>
    </w:sdtPr>
    <w:sdtContent>
      <w:p w:rsidR="005A661E" w:rsidRDefault="00874CF8">
        <w:pPr>
          <w:pStyle w:val="Footer"/>
          <w:jc w:val="center"/>
        </w:pPr>
        <w:fldSimple w:instr=" PAGE   \* MERGEFORMAT ">
          <w:r w:rsidR="00DA3F79">
            <w:rPr>
              <w:noProof/>
            </w:rPr>
            <w:t>1</w:t>
          </w:r>
        </w:fldSimple>
      </w:p>
    </w:sdtContent>
  </w:sdt>
  <w:p w:rsidR="005A661E" w:rsidRDefault="005A66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EBD" w:rsidRDefault="002E0EBD" w:rsidP="00B24D0C">
      <w:r>
        <w:separator/>
      </w:r>
    </w:p>
  </w:footnote>
  <w:footnote w:type="continuationSeparator" w:id="0">
    <w:p w:rsidR="002E0EBD" w:rsidRDefault="002E0EBD" w:rsidP="00B24D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61E" w:rsidRDefault="005A661E" w:rsidP="00B24D0C">
    <w:pPr>
      <w:pStyle w:val="Header"/>
      <w:jc w:val="right"/>
      <w:rPr>
        <w:rFonts w:ascii="Tw Cen MT" w:hAnsi="Tw Cen MT"/>
        <w:sz w:val="44"/>
        <w:szCs w:val="44"/>
      </w:rPr>
    </w:pPr>
  </w:p>
  <w:p w:rsidR="005A661E" w:rsidRPr="00A25D38" w:rsidRDefault="005A661E" w:rsidP="00B24D0C">
    <w:pPr>
      <w:pStyle w:val="Header"/>
      <w:rPr>
        <w:color w:val="127028"/>
        <w:sz w:val="40"/>
        <w:szCs w:val="40"/>
      </w:rPr>
    </w:pPr>
    <w:r w:rsidRPr="00A25D38">
      <w:rPr>
        <w:color w:val="127028"/>
        <w:sz w:val="40"/>
        <w:szCs w:val="40"/>
      </w:rPr>
      <w:t>HANOI VISITOR</w:t>
    </w:r>
    <w:r>
      <w:rPr>
        <w:color w:val="127028"/>
        <w:sz w:val="40"/>
        <w:szCs w:val="40"/>
      </w:rPr>
      <w:t>S</w:t>
    </w:r>
    <w:r w:rsidRPr="00A25D38">
      <w:rPr>
        <w:color w:val="127028"/>
        <w:sz w:val="40"/>
        <w:szCs w:val="40"/>
      </w:rPr>
      <w:t xml:space="preserve"> </w:t>
    </w:r>
    <w:r>
      <w:rPr>
        <w:color w:val="127028"/>
        <w:sz w:val="40"/>
        <w:szCs w:val="40"/>
      </w:rPr>
      <w:t>PROFILE REPORT</w:t>
    </w:r>
  </w:p>
  <w:p w:rsidR="005A661E" w:rsidRPr="00B24D0C" w:rsidRDefault="005A661E" w:rsidP="00B24D0C">
    <w:pPr>
      <w:pStyle w:val="Header"/>
      <w:jc w:val="center"/>
      <w:rPr>
        <w:sz w:val="44"/>
        <w:szCs w:val="4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79" w:rsidRDefault="00DA3F79" w:rsidP="00F90E86">
    <w:pPr>
      <w:pStyle w:val="Header"/>
      <w:rPr>
        <w:color w:val="127028"/>
        <w:sz w:val="40"/>
        <w:szCs w:val="40"/>
      </w:rPr>
    </w:pPr>
  </w:p>
  <w:p w:rsidR="00F90E86" w:rsidRPr="00A25D38" w:rsidRDefault="00F90E86" w:rsidP="00F90E86">
    <w:pPr>
      <w:pStyle w:val="Header"/>
      <w:rPr>
        <w:color w:val="127028"/>
        <w:sz w:val="40"/>
        <w:szCs w:val="40"/>
      </w:rPr>
    </w:pPr>
    <w:r w:rsidRPr="00A25D38">
      <w:rPr>
        <w:color w:val="127028"/>
        <w:sz w:val="40"/>
        <w:szCs w:val="40"/>
      </w:rPr>
      <w:t>HANOI VISITOR</w:t>
    </w:r>
    <w:r>
      <w:rPr>
        <w:color w:val="127028"/>
        <w:sz w:val="40"/>
        <w:szCs w:val="40"/>
      </w:rPr>
      <w:t>S</w:t>
    </w:r>
    <w:r w:rsidRPr="00A25D38">
      <w:rPr>
        <w:color w:val="127028"/>
        <w:sz w:val="40"/>
        <w:szCs w:val="40"/>
      </w:rPr>
      <w:t xml:space="preserve"> </w:t>
    </w:r>
    <w:r>
      <w:rPr>
        <w:color w:val="127028"/>
        <w:sz w:val="40"/>
        <w:szCs w:val="40"/>
      </w:rPr>
      <w:t>PROFILE REPORT</w:t>
    </w:r>
  </w:p>
  <w:p w:rsidR="00F90E86" w:rsidRDefault="00F90E8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jMwMjU1MTUyNTQ1sbBQ0lEKTi0uzszPAykwrAUArtLhQCwAAAA="/>
  </w:docVars>
  <w:rsids>
    <w:rsidRoot w:val="00B24D0C"/>
    <w:rsid w:val="00001ECE"/>
    <w:rsid w:val="00014DD0"/>
    <w:rsid w:val="000318B6"/>
    <w:rsid w:val="000822DB"/>
    <w:rsid w:val="00096D9B"/>
    <w:rsid w:val="000D6CA5"/>
    <w:rsid w:val="000F74F8"/>
    <w:rsid w:val="00162DBB"/>
    <w:rsid w:val="00185DAD"/>
    <w:rsid w:val="001B6B33"/>
    <w:rsid w:val="001C2407"/>
    <w:rsid w:val="001E6504"/>
    <w:rsid w:val="001E7AB0"/>
    <w:rsid w:val="001F2D52"/>
    <w:rsid w:val="002012B8"/>
    <w:rsid w:val="0028574B"/>
    <w:rsid w:val="002D6A37"/>
    <w:rsid w:val="002E0EBD"/>
    <w:rsid w:val="0033431D"/>
    <w:rsid w:val="00340854"/>
    <w:rsid w:val="003549C1"/>
    <w:rsid w:val="00357061"/>
    <w:rsid w:val="0036446B"/>
    <w:rsid w:val="0038347F"/>
    <w:rsid w:val="00401BFF"/>
    <w:rsid w:val="004066FD"/>
    <w:rsid w:val="004324A2"/>
    <w:rsid w:val="00436A46"/>
    <w:rsid w:val="00445951"/>
    <w:rsid w:val="0048201F"/>
    <w:rsid w:val="00490921"/>
    <w:rsid w:val="004968C9"/>
    <w:rsid w:val="004E48DA"/>
    <w:rsid w:val="004F20D3"/>
    <w:rsid w:val="00507760"/>
    <w:rsid w:val="00586A73"/>
    <w:rsid w:val="005A661E"/>
    <w:rsid w:val="00644E04"/>
    <w:rsid w:val="00650E53"/>
    <w:rsid w:val="00656589"/>
    <w:rsid w:val="00667513"/>
    <w:rsid w:val="006E63A7"/>
    <w:rsid w:val="00702F4D"/>
    <w:rsid w:val="00714742"/>
    <w:rsid w:val="00724DBA"/>
    <w:rsid w:val="00726235"/>
    <w:rsid w:val="007428CD"/>
    <w:rsid w:val="007538ED"/>
    <w:rsid w:val="007A482A"/>
    <w:rsid w:val="007C2AE5"/>
    <w:rsid w:val="007E7110"/>
    <w:rsid w:val="007F07ED"/>
    <w:rsid w:val="007F12E5"/>
    <w:rsid w:val="00813F2D"/>
    <w:rsid w:val="00874CF8"/>
    <w:rsid w:val="00886FEF"/>
    <w:rsid w:val="008F082F"/>
    <w:rsid w:val="009211D6"/>
    <w:rsid w:val="00940402"/>
    <w:rsid w:val="009C3993"/>
    <w:rsid w:val="00A25D38"/>
    <w:rsid w:val="00A65EF6"/>
    <w:rsid w:val="00AB17CC"/>
    <w:rsid w:val="00AB48C8"/>
    <w:rsid w:val="00AC0D57"/>
    <w:rsid w:val="00B05D7F"/>
    <w:rsid w:val="00B24D0C"/>
    <w:rsid w:val="00B31441"/>
    <w:rsid w:val="00B401CE"/>
    <w:rsid w:val="00C418B2"/>
    <w:rsid w:val="00C72928"/>
    <w:rsid w:val="00C93D42"/>
    <w:rsid w:val="00CB791B"/>
    <w:rsid w:val="00CD7128"/>
    <w:rsid w:val="00D123AB"/>
    <w:rsid w:val="00D61042"/>
    <w:rsid w:val="00D76266"/>
    <w:rsid w:val="00DA3F79"/>
    <w:rsid w:val="00DA6130"/>
    <w:rsid w:val="00E027FC"/>
    <w:rsid w:val="00E340B9"/>
    <w:rsid w:val="00E617CC"/>
    <w:rsid w:val="00E73E94"/>
    <w:rsid w:val="00EA3933"/>
    <w:rsid w:val="00F305EB"/>
    <w:rsid w:val="00F90E86"/>
    <w:rsid w:val="00FD39AB"/>
    <w:rsid w:val="00FD5FEB"/>
    <w:rsid w:val="00FD7C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0C"/>
    <w:pPr>
      <w:spacing w:after="0" w:line="240" w:lineRule="auto"/>
    </w:pPr>
    <w:rPr>
      <w:rFonts w:ascii="Times New Roman" w:eastAsia="MS Mincho" w:hAnsi="Times New Roman" w:cs="Times New Roman"/>
      <w:sz w:val="24"/>
      <w:szCs w:val="24"/>
      <w:lang w:val="en-GB" w:eastAsia="ja-JP"/>
    </w:rPr>
  </w:style>
  <w:style w:type="paragraph" w:styleId="Heading3">
    <w:name w:val="heading 3"/>
    <w:basedOn w:val="Normal"/>
    <w:link w:val="Heading3Char"/>
    <w:uiPriority w:val="9"/>
    <w:qFormat/>
    <w:rsid w:val="004E48DA"/>
    <w:pPr>
      <w:spacing w:before="100" w:beforeAutospacing="1" w:after="100" w:afterAutospacing="1"/>
      <w:outlineLvl w:val="2"/>
    </w:pPr>
    <w:rPr>
      <w:rFonts w:eastAsia="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semiHidden/>
    <w:rsid w:val="00B24D0C"/>
  </w:style>
  <w:style w:type="paragraph" w:styleId="Footer">
    <w:name w:val="footer"/>
    <w:basedOn w:val="Normal"/>
    <w:link w:val="FooterChar"/>
    <w:uiPriority w:val="99"/>
    <w:unhideWhenUsed/>
    <w:rsid w:val="00B24D0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B24D0C"/>
  </w:style>
  <w:style w:type="paragraph" w:styleId="BalloonText">
    <w:name w:val="Balloon Text"/>
    <w:basedOn w:val="Normal"/>
    <w:link w:val="BalloonTextChar"/>
    <w:uiPriority w:val="99"/>
    <w:semiHidden/>
    <w:unhideWhenUsed/>
    <w:rsid w:val="00B24D0C"/>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24D0C"/>
    <w:rPr>
      <w:rFonts w:ascii="Tahoma" w:hAnsi="Tahoma" w:cs="Tahoma"/>
      <w:sz w:val="16"/>
      <w:szCs w:val="16"/>
    </w:rPr>
  </w:style>
  <w:style w:type="table" w:styleId="TableGrid">
    <w:name w:val="Table Grid"/>
    <w:basedOn w:val="TableNormal"/>
    <w:uiPriority w:val="59"/>
    <w:rsid w:val="00082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2">
    <w:name w:val="Medium List 2 Accent 2"/>
    <w:basedOn w:val="TableNormal"/>
    <w:uiPriority w:val="66"/>
    <w:rsid w:val="00F305EB"/>
    <w:pPr>
      <w:spacing w:after="0" w:line="240" w:lineRule="auto"/>
    </w:pPr>
    <w:rPr>
      <w:rFonts w:asciiTheme="majorHAnsi" w:eastAsiaTheme="majorEastAsia" w:hAnsiTheme="majorHAnsi" w:cstheme="majorBidi"/>
      <w:color w:val="000000" w:themeColor="text1"/>
      <w:lang w:val="en-MY" w:eastAsia="zh-C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305E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DefaultParagraphFont"/>
    <w:rsid w:val="00B05D7F"/>
  </w:style>
  <w:style w:type="character" w:customStyle="1" w:styleId="Heading3Char">
    <w:name w:val="Heading 3 Char"/>
    <w:basedOn w:val="DefaultParagraphFont"/>
    <w:link w:val="Heading3"/>
    <w:uiPriority w:val="9"/>
    <w:rsid w:val="004E48D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E48DA"/>
    <w:rPr>
      <w:color w:val="0000FF"/>
      <w:u w:val="single"/>
    </w:rPr>
  </w:style>
  <w:style w:type="paragraph" w:styleId="Bibliography">
    <w:name w:val="Bibliography"/>
    <w:basedOn w:val="Normal"/>
    <w:next w:val="Normal"/>
    <w:uiPriority w:val="37"/>
    <w:unhideWhenUsed/>
    <w:rsid w:val="003549C1"/>
    <w:pPr>
      <w:spacing w:after="160" w:line="259" w:lineRule="auto"/>
    </w:pPr>
    <w:rPr>
      <w:rFonts w:asciiTheme="minorHAnsi" w:eastAsiaTheme="minorHAnsi" w:hAnsiTheme="minorHAnsi" w:cstheme="minorBidi"/>
      <w:sz w:val="22"/>
      <w:szCs w:val="22"/>
      <w:lang w:val="en-MY" w:eastAsia="en-US"/>
    </w:rPr>
  </w:style>
  <w:style w:type="character" w:styleId="CommentReference">
    <w:name w:val="annotation reference"/>
    <w:basedOn w:val="DefaultParagraphFont"/>
    <w:uiPriority w:val="99"/>
    <w:semiHidden/>
    <w:unhideWhenUsed/>
    <w:rsid w:val="00886FEF"/>
    <w:rPr>
      <w:sz w:val="16"/>
      <w:szCs w:val="16"/>
    </w:rPr>
  </w:style>
  <w:style w:type="paragraph" w:styleId="CommentText">
    <w:name w:val="annotation text"/>
    <w:basedOn w:val="Normal"/>
    <w:link w:val="CommentTextChar"/>
    <w:uiPriority w:val="99"/>
    <w:semiHidden/>
    <w:unhideWhenUsed/>
    <w:rsid w:val="00886FEF"/>
    <w:rPr>
      <w:sz w:val="20"/>
      <w:szCs w:val="20"/>
    </w:rPr>
  </w:style>
  <w:style w:type="character" w:customStyle="1" w:styleId="CommentTextChar">
    <w:name w:val="Comment Text Char"/>
    <w:basedOn w:val="DefaultParagraphFont"/>
    <w:link w:val="CommentText"/>
    <w:uiPriority w:val="99"/>
    <w:semiHidden/>
    <w:rsid w:val="00886FEF"/>
    <w:rPr>
      <w:rFonts w:ascii="Times New Roman" w:eastAsia="MS Mincho"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886FEF"/>
    <w:rPr>
      <w:b/>
      <w:bCs/>
    </w:rPr>
  </w:style>
  <w:style w:type="character" w:customStyle="1" w:styleId="CommentSubjectChar">
    <w:name w:val="Comment Subject Char"/>
    <w:basedOn w:val="CommentTextChar"/>
    <w:link w:val="CommentSubject"/>
    <w:uiPriority w:val="99"/>
    <w:semiHidden/>
    <w:rsid w:val="00886F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250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yperlink" Target="http://www.hanoiairportonline.com/" TargetMode="External"/><Relationship Id="rId4" Type="http://schemas.openxmlformats.org/officeDocument/2006/relationships/footnotes" Target="footnote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2494</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Badaruddin_HBP</dc:creator>
  <cp:lastModifiedBy>Badaruddin_HBP</cp:lastModifiedBy>
  <cp:revision>6</cp:revision>
  <dcterms:created xsi:type="dcterms:W3CDTF">2017-04-11T06:42:00Z</dcterms:created>
  <dcterms:modified xsi:type="dcterms:W3CDTF">2017-04-11T10:13:00Z</dcterms:modified>
</cp:coreProperties>
</file>